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1540"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4A318B16" w14:textId="77777777" w:rsidTr="00BF6A9D">
        <w:trPr>
          <w:gridAfter w:val="3"/>
          <w:wAfter w:w="5249" w:type="dxa"/>
        </w:trPr>
        <w:tc>
          <w:tcPr>
            <w:tcW w:w="4111" w:type="dxa"/>
          </w:tcPr>
          <w:p w14:paraId="36910A72"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10E4127E" wp14:editId="18A61955">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754A9B37"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5D5864B5" w14:textId="77777777" w:rsidTr="00BF6A9D">
        <w:trPr>
          <w:gridAfter w:val="3"/>
          <w:wAfter w:w="5249" w:type="dxa"/>
        </w:trPr>
        <w:tc>
          <w:tcPr>
            <w:tcW w:w="4111" w:type="dxa"/>
          </w:tcPr>
          <w:p w14:paraId="69B1997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714DB381" w14:textId="77777777" w:rsidTr="00BF6A9D">
        <w:trPr>
          <w:gridAfter w:val="3"/>
          <w:wAfter w:w="5249" w:type="dxa"/>
        </w:trPr>
        <w:tc>
          <w:tcPr>
            <w:tcW w:w="4111" w:type="dxa"/>
          </w:tcPr>
          <w:p w14:paraId="231C59BC" w14:textId="7E2F1A55" w:rsidR="00360AAC" w:rsidRPr="005E4BD9" w:rsidRDefault="00360AAC" w:rsidP="00BF6A9D">
            <w:pPr>
              <w:pStyle w:val="Bezproreda"/>
              <w:jc w:val="center"/>
              <w:rPr>
                <w:rFonts w:ascii="Times New Roman" w:hAnsi="Times New Roman"/>
                <w:b/>
              </w:rPr>
            </w:pPr>
            <w:r w:rsidRPr="005E4BD9">
              <w:rPr>
                <w:rFonts w:ascii="Times New Roman" w:hAnsi="Times New Roman"/>
                <w:b/>
              </w:rPr>
              <w:t xml:space="preserve">GRAD POREČ - PARENZO </w:t>
            </w:r>
          </w:p>
          <w:p w14:paraId="11AB3CF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14:paraId="1E7019B9" w14:textId="77777777" w:rsidTr="00BF6A9D">
        <w:trPr>
          <w:gridAfter w:val="3"/>
          <w:wAfter w:w="5249" w:type="dxa"/>
        </w:trPr>
        <w:tc>
          <w:tcPr>
            <w:tcW w:w="4111" w:type="dxa"/>
          </w:tcPr>
          <w:p w14:paraId="4CEC406B" w14:textId="70123AC4" w:rsidR="00360AAC" w:rsidRPr="00F42A11" w:rsidRDefault="00360AAC" w:rsidP="009609AC">
            <w:pPr>
              <w:pStyle w:val="Bezproreda"/>
              <w:jc w:val="center"/>
              <w:rPr>
                <w:rFonts w:ascii="Times New Roman" w:hAnsi="Times New Roman"/>
              </w:rPr>
            </w:pPr>
            <w:r w:rsidRPr="00F42A11">
              <w:rPr>
                <w:rFonts w:ascii="Times New Roman" w:hAnsi="Times New Roman"/>
              </w:rPr>
              <w:t xml:space="preserve">Upravni odjel za </w:t>
            </w:r>
            <w:r w:rsidR="009766F4" w:rsidRPr="00F42A11">
              <w:rPr>
                <w:rFonts w:ascii="Times New Roman" w:hAnsi="Times New Roman"/>
              </w:rPr>
              <w:t xml:space="preserve">opću upravu </w:t>
            </w:r>
          </w:p>
        </w:tc>
      </w:tr>
      <w:tr w:rsidR="00360AAC" w:rsidRPr="00F42A11" w14:paraId="21B880D3" w14:textId="77777777" w:rsidTr="00BF6A9D">
        <w:trPr>
          <w:gridAfter w:val="3"/>
          <w:wAfter w:w="5249" w:type="dxa"/>
        </w:trPr>
        <w:tc>
          <w:tcPr>
            <w:tcW w:w="4111" w:type="dxa"/>
          </w:tcPr>
          <w:p w14:paraId="4D97814F" w14:textId="77777777" w:rsidR="00360AAC" w:rsidRDefault="00901E40" w:rsidP="00BF6A9D">
            <w:pPr>
              <w:pStyle w:val="Bezproreda"/>
              <w:jc w:val="center"/>
              <w:rPr>
                <w:rFonts w:ascii="Times New Roman" w:hAnsi="Times New Roman"/>
              </w:rPr>
            </w:pPr>
            <w:r>
              <w:rPr>
                <w:rFonts w:ascii="Times New Roman" w:hAnsi="Times New Roman"/>
              </w:rPr>
              <w:t>Odsjek za javnu nabavu</w:t>
            </w:r>
          </w:p>
          <w:p w14:paraId="484888E4" w14:textId="77777777" w:rsidR="00901E40" w:rsidRPr="00F42A11" w:rsidRDefault="00901E40" w:rsidP="00BF6A9D">
            <w:pPr>
              <w:pStyle w:val="Bezproreda"/>
              <w:jc w:val="center"/>
              <w:rPr>
                <w:rFonts w:ascii="Times New Roman" w:hAnsi="Times New Roman"/>
              </w:rPr>
            </w:pPr>
          </w:p>
        </w:tc>
      </w:tr>
      <w:tr w:rsidR="00360AAC" w:rsidRPr="005E4BD9" w14:paraId="5CC57E7E" w14:textId="77777777" w:rsidTr="00BF6A9D">
        <w:trPr>
          <w:cantSplit/>
        </w:trPr>
        <w:tc>
          <w:tcPr>
            <w:tcW w:w="4397" w:type="dxa"/>
            <w:gridSpan w:val="2"/>
          </w:tcPr>
          <w:p w14:paraId="3E32EB01" w14:textId="7697752F" w:rsidR="00360AAC" w:rsidRPr="00F42A11" w:rsidRDefault="00360AAC" w:rsidP="00BF6A9D">
            <w:pPr>
              <w:pStyle w:val="Bezproreda"/>
              <w:rPr>
                <w:rFonts w:ascii="Times New Roman" w:hAnsi="Times New Roman"/>
              </w:rPr>
            </w:pPr>
            <w:r w:rsidRPr="00F42A11">
              <w:rPr>
                <w:rFonts w:ascii="Times New Roman" w:hAnsi="Times New Roman"/>
              </w:rPr>
              <w:t xml:space="preserve">KLASA:     </w:t>
            </w:r>
            <w:r w:rsidR="00B61B1F">
              <w:rPr>
                <w:rFonts w:ascii="Times New Roman" w:hAnsi="Times New Roman"/>
              </w:rPr>
              <w:t>406-09/</w:t>
            </w:r>
            <w:r w:rsidR="00D505BA">
              <w:rPr>
                <w:rFonts w:ascii="Times New Roman" w:hAnsi="Times New Roman"/>
              </w:rPr>
              <w:t>23-04/95</w:t>
            </w:r>
          </w:p>
          <w:p w14:paraId="426E62B9" w14:textId="22422914" w:rsidR="00360AAC" w:rsidRPr="00F42A11" w:rsidRDefault="00136438" w:rsidP="00BF6A9D">
            <w:pPr>
              <w:pStyle w:val="Bezproreda"/>
              <w:rPr>
                <w:rFonts w:ascii="Times New Roman" w:hAnsi="Times New Roman"/>
              </w:rPr>
            </w:pPr>
            <w:r w:rsidRPr="00F42A11">
              <w:rPr>
                <w:rFonts w:ascii="Times New Roman" w:hAnsi="Times New Roman"/>
              </w:rPr>
              <w:t>URBROJ:   216</w:t>
            </w:r>
            <w:r w:rsidR="000F72C1">
              <w:rPr>
                <w:rFonts w:ascii="Times New Roman" w:hAnsi="Times New Roman"/>
              </w:rPr>
              <w:t>3-6-22/23-2</w:t>
            </w:r>
            <w:r w:rsidR="00D505BA">
              <w:rPr>
                <w:rFonts w:ascii="Times New Roman" w:hAnsi="Times New Roman"/>
              </w:rPr>
              <w:t>3</w:t>
            </w:r>
            <w:r w:rsidR="000F72C1">
              <w:rPr>
                <w:rFonts w:ascii="Times New Roman" w:hAnsi="Times New Roman"/>
              </w:rPr>
              <w:t>-3</w:t>
            </w:r>
          </w:p>
          <w:p w14:paraId="1FCE397D" w14:textId="4B56C0CA" w:rsidR="00360AAC" w:rsidRPr="00F42A11" w:rsidRDefault="003A5E1F" w:rsidP="00B61B1F">
            <w:pPr>
              <w:pStyle w:val="Bezproreda"/>
              <w:rPr>
                <w:rFonts w:ascii="Times New Roman" w:hAnsi="Times New Roman"/>
              </w:rPr>
            </w:pPr>
            <w:r>
              <w:rPr>
                <w:rFonts w:ascii="Times New Roman" w:hAnsi="Times New Roman"/>
              </w:rPr>
              <w:t xml:space="preserve">Poreč - </w:t>
            </w:r>
            <w:proofErr w:type="spellStart"/>
            <w:r>
              <w:rPr>
                <w:rFonts w:ascii="Times New Roman" w:hAnsi="Times New Roman"/>
              </w:rPr>
              <w:t>Parenzo</w:t>
            </w:r>
            <w:proofErr w:type="spellEnd"/>
            <w:r>
              <w:rPr>
                <w:rFonts w:ascii="Times New Roman" w:hAnsi="Times New Roman"/>
              </w:rPr>
              <w:t xml:space="preserve">, </w:t>
            </w:r>
            <w:r w:rsidR="00901E40">
              <w:rPr>
                <w:rFonts w:ascii="Times New Roman" w:hAnsi="Times New Roman"/>
              </w:rPr>
              <w:t xml:space="preserve"> </w:t>
            </w:r>
            <w:r w:rsidR="00D505BA">
              <w:rPr>
                <w:rFonts w:ascii="Times New Roman" w:hAnsi="Times New Roman"/>
              </w:rPr>
              <w:t>29</w:t>
            </w:r>
            <w:r w:rsidR="00B61B1F">
              <w:rPr>
                <w:rFonts w:ascii="Times New Roman" w:hAnsi="Times New Roman"/>
              </w:rPr>
              <w:t xml:space="preserve">. </w:t>
            </w:r>
            <w:r w:rsidR="00D505BA">
              <w:rPr>
                <w:rFonts w:ascii="Times New Roman" w:hAnsi="Times New Roman"/>
              </w:rPr>
              <w:t>prosinca</w:t>
            </w:r>
            <w:r w:rsidR="000F72C1">
              <w:rPr>
                <w:rFonts w:ascii="Times New Roman" w:hAnsi="Times New Roman"/>
              </w:rPr>
              <w:t xml:space="preserve"> </w:t>
            </w:r>
            <w:r w:rsidR="00B61B1F">
              <w:rPr>
                <w:rFonts w:ascii="Times New Roman" w:hAnsi="Times New Roman"/>
              </w:rPr>
              <w:t>202</w:t>
            </w:r>
            <w:r w:rsidR="00D505BA">
              <w:rPr>
                <w:rFonts w:ascii="Times New Roman" w:hAnsi="Times New Roman"/>
              </w:rPr>
              <w:t>3</w:t>
            </w:r>
            <w:r w:rsidR="00360AAC" w:rsidRPr="00F42A11">
              <w:rPr>
                <w:rFonts w:ascii="Times New Roman" w:hAnsi="Times New Roman"/>
              </w:rPr>
              <w:t>. godine</w:t>
            </w:r>
          </w:p>
        </w:tc>
        <w:tc>
          <w:tcPr>
            <w:tcW w:w="425" w:type="dxa"/>
          </w:tcPr>
          <w:p w14:paraId="45802190" w14:textId="77777777" w:rsidR="00360AAC" w:rsidRPr="005E4BD9" w:rsidRDefault="00360AAC" w:rsidP="00BF6A9D">
            <w:pPr>
              <w:pStyle w:val="Bezproreda"/>
              <w:rPr>
                <w:rFonts w:ascii="Times New Roman" w:hAnsi="Times New Roman"/>
              </w:rPr>
            </w:pPr>
          </w:p>
        </w:tc>
        <w:tc>
          <w:tcPr>
            <w:tcW w:w="4538" w:type="dxa"/>
          </w:tcPr>
          <w:p w14:paraId="5F947125" w14:textId="77777777" w:rsidR="00360AAC" w:rsidRPr="005E4BD9" w:rsidRDefault="00360AAC" w:rsidP="00BF6A9D">
            <w:pPr>
              <w:pStyle w:val="Bezproreda"/>
              <w:rPr>
                <w:rFonts w:ascii="Times New Roman" w:hAnsi="Times New Roman"/>
                <w:b/>
              </w:rPr>
            </w:pPr>
          </w:p>
        </w:tc>
      </w:tr>
    </w:tbl>
    <w:p w14:paraId="1F9290C0" w14:textId="77777777" w:rsidR="00360AAC" w:rsidRPr="005E4BD9" w:rsidRDefault="00360AAC" w:rsidP="00360AAC">
      <w:pPr>
        <w:pStyle w:val="Bezproreda"/>
        <w:jc w:val="both"/>
        <w:rPr>
          <w:rFonts w:ascii="Times New Roman" w:hAnsi="Times New Roman"/>
        </w:rPr>
      </w:pPr>
    </w:p>
    <w:p w14:paraId="54C7DB95" w14:textId="0AF9A4C4"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 za godišnju procijenjenu vrijednost nabave iz Plana nabave manju od 200.000 kuna bez PDV-a </w:t>
      </w:r>
      <w:r>
        <w:rPr>
          <w:rFonts w:ascii="Times New Roman" w:hAnsi="Times New Roman"/>
        </w:rPr>
        <w:t xml:space="preserve">za nabavu robe i usluga </w:t>
      </w:r>
      <w:r w:rsidR="00360AAC" w:rsidRPr="005E4BD9">
        <w:rPr>
          <w:rFonts w:ascii="Times New Roman" w:hAnsi="Times New Roman"/>
        </w:rPr>
        <w:t>odnosno 500.000 kuna bez PDV-a</w:t>
      </w:r>
      <w:r>
        <w:rPr>
          <w:rFonts w:ascii="Times New Roman" w:hAnsi="Times New Roman"/>
        </w:rPr>
        <w:t xml:space="preserve"> za nabavu radova</w:t>
      </w:r>
      <w:r w:rsidR="00360AAC" w:rsidRPr="005E4BD9">
        <w:rPr>
          <w:rFonts w:ascii="Times New Roman" w:hAnsi="Times New Roman"/>
        </w:rPr>
        <w:t xml:space="preserve"> (tzv. jednostavnu nabavu), Odluke Gradonačelnika </w:t>
      </w:r>
      <w:r w:rsidR="00360AAC" w:rsidRPr="00F42A11">
        <w:rPr>
          <w:rFonts w:ascii="Times New Roman" w:hAnsi="Times New Roman"/>
        </w:rPr>
        <w:t xml:space="preserve">od </w:t>
      </w:r>
      <w:r w:rsidR="00D505BA">
        <w:rPr>
          <w:rFonts w:ascii="Times New Roman" w:hAnsi="Times New Roman"/>
        </w:rPr>
        <w:t>22</w:t>
      </w:r>
      <w:r w:rsidR="000F72C1">
        <w:rPr>
          <w:rFonts w:ascii="Times New Roman" w:hAnsi="Times New Roman"/>
        </w:rPr>
        <w:t xml:space="preserve">. </w:t>
      </w:r>
      <w:r w:rsidR="00D505BA">
        <w:rPr>
          <w:rFonts w:ascii="Times New Roman" w:hAnsi="Times New Roman"/>
        </w:rPr>
        <w:t>prosinca</w:t>
      </w:r>
      <w:r w:rsidR="00B61B1F">
        <w:rPr>
          <w:rFonts w:ascii="Times New Roman" w:hAnsi="Times New Roman"/>
        </w:rPr>
        <w:t xml:space="preserve"> 202</w:t>
      </w:r>
      <w:r w:rsidR="00D505BA">
        <w:rPr>
          <w:rFonts w:ascii="Times New Roman" w:hAnsi="Times New Roman"/>
        </w:rPr>
        <w:t>3</w:t>
      </w:r>
      <w:r w:rsidR="00360AAC" w:rsidRPr="000B54F1">
        <w:rPr>
          <w:rFonts w:ascii="Times New Roman" w:hAnsi="Times New Roman"/>
        </w:rPr>
        <w:t>.</w:t>
      </w:r>
      <w:r w:rsidR="00651E29" w:rsidRPr="000B54F1">
        <w:rPr>
          <w:rFonts w:ascii="Times New Roman" w:hAnsi="Times New Roman"/>
        </w:rPr>
        <w:t xml:space="preserve"> </w:t>
      </w:r>
      <w:r w:rsidR="00360AAC" w:rsidRPr="000B54F1">
        <w:rPr>
          <w:rFonts w:ascii="Times New Roman" w:hAnsi="Times New Roman"/>
        </w:rPr>
        <w:t xml:space="preserve">godine, </w:t>
      </w:r>
      <w:r w:rsidR="00B61B1F">
        <w:rPr>
          <w:rFonts w:ascii="Times New Roman" w:hAnsi="Times New Roman"/>
        </w:rPr>
        <w:t xml:space="preserve">KLASA: </w:t>
      </w:r>
      <w:r w:rsidR="00D505BA">
        <w:rPr>
          <w:rFonts w:ascii="Times New Roman" w:hAnsi="Times New Roman"/>
        </w:rPr>
        <w:t>024-01/23-01/468</w:t>
      </w:r>
      <w:r w:rsidR="00C35AA9">
        <w:rPr>
          <w:rFonts w:ascii="Times New Roman" w:hAnsi="Times New Roman"/>
        </w:rPr>
        <w:t>, URBROJ: 216</w:t>
      </w:r>
      <w:r w:rsidR="000F72C1">
        <w:rPr>
          <w:rFonts w:ascii="Times New Roman" w:hAnsi="Times New Roman"/>
        </w:rPr>
        <w:t>3-6</w:t>
      </w:r>
      <w:r w:rsidR="00C35AA9">
        <w:rPr>
          <w:rFonts w:ascii="Times New Roman" w:hAnsi="Times New Roman"/>
        </w:rPr>
        <w:t>-09/01-2</w:t>
      </w:r>
      <w:r w:rsidR="00D505BA">
        <w:rPr>
          <w:rFonts w:ascii="Times New Roman" w:hAnsi="Times New Roman"/>
        </w:rPr>
        <w:t>3-2</w:t>
      </w:r>
      <w:r w:rsidR="00A51245" w:rsidRPr="000B54F1">
        <w:rPr>
          <w:rFonts w:ascii="Times New Roman" w:hAnsi="Times New Roman"/>
        </w:rPr>
        <w:t>,</w:t>
      </w:r>
      <w:r w:rsidR="00CA3D49">
        <w:rPr>
          <w:rFonts w:ascii="Times New Roman" w:hAnsi="Times New Roman"/>
        </w:rPr>
        <w:t xml:space="preserve"> utvrđuje se sl</w:t>
      </w:r>
      <w:r w:rsidR="001A547C" w:rsidRPr="000B54F1">
        <w:rPr>
          <w:rFonts w:ascii="Times New Roman" w:hAnsi="Times New Roman"/>
        </w:rPr>
        <w:t>jedeći</w:t>
      </w:r>
      <w:r w:rsidR="00360AAC" w:rsidRPr="005E4BD9">
        <w:rPr>
          <w:rFonts w:ascii="Times New Roman" w:hAnsi="Times New Roman"/>
        </w:rPr>
        <w:t xml:space="preserve"> </w:t>
      </w:r>
    </w:p>
    <w:p w14:paraId="123FC80F" w14:textId="77777777" w:rsidR="00360AAC" w:rsidRPr="005E4BD9" w:rsidRDefault="00360AAC" w:rsidP="00360AAC">
      <w:pPr>
        <w:spacing w:after="200" w:line="276" w:lineRule="auto"/>
        <w:rPr>
          <w:b/>
        </w:rPr>
      </w:pPr>
    </w:p>
    <w:p w14:paraId="33EAB4A0" w14:textId="77777777" w:rsidR="00360AAC" w:rsidRPr="005E4BD9" w:rsidRDefault="00360AAC" w:rsidP="00360AAC">
      <w:pPr>
        <w:spacing w:after="200" w:line="276" w:lineRule="auto"/>
        <w:rPr>
          <w:b/>
        </w:rPr>
      </w:pPr>
    </w:p>
    <w:p w14:paraId="4E203B69"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45940A74"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5B61DFC7"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54D2B4C0"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59551DE5" w14:textId="77777777" w:rsidR="000F72C1" w:rsidRDefault="000F72C1"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INFORMATIČKA OPREMA</w:t>
      </w:r>
    </w:p>
    <w:p w14:paraId="1D8B2E5F" w14:textId="7AEC6113" w:rsidR="00360AAC" w:rsidRPr="005E4BD9" w:rsidRDefault="00B61B1F" w:rsidP="00360AAC">
      <w:pPr>
        <w:autoSpaceDE w:val="0"/>
        <w:autoSpaceDN w:val="0"/>
        <w:adjustRightInd w:val="0"/>
        <w:jc w:val="center"/>
        <w:rPr>
          <w:rFonts w:ascii="Times New Roman" w:hAnsi="Times New Roman"/>
          <w:strike/>
          <w:sz w:val="24"/>
          <w:szCs w:val="24"/>
        </w:rPr>
      </w:pPr>
      <w:r>
        <w:rPr>
          <w:rFonts w:ascii="Times New Roman" w:hAnsi="Times New Roman"/>
          <w:sz w:val="24"/>
          <w:szCs w:val="24"/>
        </w:rPr>
        <w:t xml:space="preserve">CPV: </w:t>
      </w:r>
      <w:r w:rsidR="00CE1358">
        <w:rPr>
          <w:rFonts w:ascii="Times New Roman" w:hAnsi="Times New Roman"/>
          <w:sz w:val="24"/>
          <w:szCs w:val="24"/>
        </w:rPr>
        <w:t>30230000-0</w:t>
      </w:r>
    </w:p>
    <w:p w14:paraId="7F7EB678" w14:textId="77777777" w:rsidR="00360AAC" w:rsidRPr="005E4BD9" w:rsidRDefault="00360AAC" w:rsidP="00360AAC">
      <w:pPr>
        <w:autoSpaceDE w:val="0"/>
        <w:autoSpaceDN w:val="0"/>
        <w:adjustRightInd w:val="0"/>
        <w:jc w:val="center"/>
        <w:rPr>
          <w:rFonts w:ascii="Times New Roman" w:eastAsia="TimesNewRoman,Bold" w:hAnsi="Times New Roman"/>
          <w:b/>
          <w:bCs/>
          <w:sz w:val="24"/>
          <w:szCs w:val="24"/>
        </w:rPr>
      </w:pPr>
    </w:p>
    <w:p w14:paraId="3B2B1022" w14:textId="4EAFB256"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D505BA">
        <w:rPr>
          <w:rFonts w:ascii="Times New Roman" w:eastAsia="TimesNewRoman,Bold" w:hAnsi="Times New Roman"/>
          <w:b/>
          <w:bCs/>
          <w:sz w:val="24"/>
          <w:szCs w:val="24"/>
        </w:rPr>
        <w:t>12/2023</w:t>
      </w:r>
    </w:p>
    <w:p w14:paraId="7E16A99C"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675CDE4"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3068865C"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34F74BCB" w14:textId="77777777" w:rsidR="00360AAC" w:rsidRPr="005E4BD9" w:rsidRDefault="00360AAC" w:rsidP="00360AAC">
      <w:pPr>
        <w:autoSpaceDE w:val="0"/>
        <w:autoSpaceDN w:val="0"/>
        <w:adjustRightInd w:val="0"/>
        <w:jc w:val="center"/>
        <w:rPr>
          <w:rFonts w:eastAsia="TimesNewRoman,Bold"/>
          <w:b/>
          <w:bCs/>
          <w:szCs w:val="24"/>
        </w:rPr>
      </w:pPr>
    </w:p>
    <w:p w14:paraId="0E237275"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37269624" wp14:editId="5E5AA8C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00EA9F77"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43F44B1B"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0DF23177"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1F605B54"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4E9C68BA"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616A7EC9"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4D8ECF58" w14:textId="77777777" w:rsidR="00360AAC" w:rsidRPr="005E4BD9" w:rsidRDefault="00360AAC" w:rsidP="00360AAC">
      <w:pPr>
        <w:pStyle w:val="Odlomakpopisa"/>
        <w:spacing w:after="0" w:line="240" w:lineRule="auto"/>
        <w:ind w:left="1080" w:right="-7"/>
        <w:contextualSpacing w:val="0"/>
        <w:rPr>
          <w:rFonts w:ascii="Times New Roman" w:hAnsi="Times New Roman"/>
        </w:rPr>
      </w:pPr>
    </w:p>
    <w:p w14:paraId="7AB53324" w14:textId="77777777" w:rsidR="00360AAC" w:rsidRPr="005E4BD9" w:rsidRDefault="00360AAC" w:rsidP="00360AAC">
      <w:pPr>
        <w:pStyle w:val="Odlomakpopisa"/>
        <w:spacing w:after="0" w:line="240" w:lineRule="auto"/>
        <w:ind w:left="709" w:right="-7"/>
        <w:contextualSpacing w:val="0"/>
        <w:rPr>
          <w:rFonts w:ascii="Times New Roman" w:hAnsi="Times New Roman"/>
        </w:rPr>
      </w:pPr>
    </w:p>
    <w:p w14:paraId="1477D38F" w14:textId="77777777" w:rsidR="00360AAC" w:rsidRPr="005E4BD9" w:rsidRDefault="00360AAC" w:rsidP="00360AAC">
      <w:pPr>
        <w:ind w:left="-426"/>
        <w:jc w:val="both"/>
        <w:rPr>
          <w:rFonts w:ascii="Times New Roman" w:hAnsi="Times New Roman"/>
          <w:b/>
        </w:rPr>
      </w:pPr>
      <w:r w:rsidRPr="005E4BD9">
        <w:rPr>
          <w:rFonts w:ascii="Times New Roman" w:hAnsi="Times New Roman"/>
          <w:b/>
        </w:rPr>
        <w:br w:type="page"/>
      </w:r>
    </w:p>
    <w:p w14:paraId="53FBC294" w14:textId="77777777" w:rsidR="00360AAC" w:rsidRPr="005E4BD9" w:rsidRDefault="00360AAC" w:rsidP="00360AAC">
      <w:pPr>
        <w:pStyle w:val="Odlomakpopisa"/>
        <w:numPr>
          <w:ilvl w:val="0"/>
          <w:numId w:val="30"/>
        </w:numPr>
        <w:jc w:val="both"/>
        <w:rPr>
          <w:rFonts w:ascii="Times New Roman" w:hAnsi="Times New Roman"/>
        </w:rPr>
      </w:pPr>
      <w:r w:rsidRPr="005E4BD9">
        <w:rPr>
          <w:rFonts w:ascii="Times New Roman" w:hAnsi="Times New Roman"/>
          <w:b/>
        </w:rPr>
        <w:lastRenderedPageBreak/>
        <w:t>PODACI O JAVNOM NARUČITELJU</w:t>
      </w:r>
    </w:p>
    <w:p w14:paraId="7C64995B" w14:textId="77777777" w:rsidR="00360AAC" w:rsidRPr="005E4BD9" w:rsidRDefault="00360AAC" w:rsidP="00360AAC">
      <w:pPr>
        <w:ind w:left="-426"/>
        <w:jc w:val="both"/>
        <w:rPr>
          <w:rFonts w:ascii="Times New Roman" w:hAnsi="Times New Roman"/>
        </w:rPr>
      </w:pPr>
      <w:r w:rsidRPr="005E4BD9">
        <w:rPr>
          <w:rFonts w:ascii="Times New Roman" w:hAnsi="Times New Roman"/>
        </w:rPr>
        <w:t>Grad Poreč</w:t>
      </w:r>
      <w:r w:rsidR="00022478" w:rsidRPr="005E4BD9">
        <w:rPr>
          <w:rFonts w:ascii="Times New Roman" w:hAnsi="Times New Roman"/>
        </w:rPr>
        <w:t xml:space="preserve"> </w:t>
      </w:r>
      <w:r w:rsidRPr="005E4BD9">
        <w:rPr>
          <w:rFonts w:ascii="Times New Roman" w:hAnsi="Times New Roman"/>
        </w:rPr>
        <w:t xml:space="preserve">- </w:t>
      </w:r>
      <w:proofErr w:type="spellStart"/>
      <w:r w:rsidRPr="005E4BD9">
        <w:rPr>
          <w:rFonts w:ascii="Times New Roman" w:hAnsi="Times New Roman"/>
        </w:rPr>
        <w:t>Parenzo</w:t>
      </w:r>
      <w:proofErr w:type="spellEnd"/>
    </w:p>
    <w:p w14:paraId="3A5C1FFC" w14:textId="77777777" w:rsidR="00360AAC" w:rsidRPr="005E4BD9" w:rsidRDefault="00360AAC" w:rsidP="00360AAC">
      <w:pPr>
        <w:ind w:left="-426"/>
        <w:jc w:val="both"/>
        <w:rPr>
          <w:rFonts w:ascii="Times New Roman" w:hAnsi="Times New Roman"/>
        </w:rPr>
      </w:pPr>
      <w:r w:rsidRPr="005E4BD9">
        <w:rPr>
          <w:rFonts w:ascii="Times New Roman" w:hAnsi="Times New Roman"/>
        </w:rPr>
        <w:t>Obala m.</w:t>
      </w:r>
      <w:r w:rsidR="00022478" w:rsidRPr="005E4BD9">
        <w:rPr>
          <w:rFonts w:ascii="Times New Roman" w:hAnsi="Times New Roman"/>
        </w:rPr>
        <w:t xml:space="preserve"> </w:t>
      </w:r>
      <w:r w:rsidRPr="005E4BD9">
        <w:rPr>
          <w:rFonts w:ascii="Times New Roman" w:hAnsi="Times New Roman"/>
        </w:rPr>
        <w:t>Tita 5/1, 52440 Poreč</w:t>
      </w:r>
      <w:r w:rsidR="00022478" w:rsidRPr="005E4BD9">
        <w:rPr>
          <w:rFonts w:ascii="Times New Roman" w:hAnsi="Times New Roman"/>
        </w:rPr>
        <w:t xml:space="preserve"> - </w:t>
      </w:r>
      <w:proofErr w:type="spellStart"/>
      <w:r w:rsidR="00AE371A" w:rsidRPr="005E4BD9">
        <w:rPr>
          <w:rFonts w:ascii="Times New Roman" w:hAnsi="Times New Roman"/>
        </w:rPr>
        <w:t>Parenzo</w:t>
      </w:r>
      <w:proofErr w:type="spellEnd"/>
    </w:p>
    <w:p w14:paraId="7B43DDFC" w14:textId="77777777" w:rsidR="00360AAC" w:rsidRPr="005E4BD9" w:rsidRDefault="00360AAC" w:rsidP="00360AAC">
      <w:pPr>
        <w:ind w:left="-426"/>
        <w:jc w:val="both"/>
        <w:rPr>
          <w:rFonts w:ascii="Times New Roman" w:hAnsi="Times New Roman"/>
        </w:rPr>
      </w:pPr>
      <w:r w:rsidRPr="005E4BD9">
        <w:rPr>
          <w:rFonts w:ascii="Times New Roman" w:hAnsi="Times New Roman"/>
        </w:rPr>
        <w:t>OIB 41303906494</w:t>
      </w:r>
    </w:p>
    <w:p w14:paraId="75A80BC6" w14:textId="77777777" w:rsidR="00360AAC" w:rsidRPr="005E4BD9" w:rsidRDefault="00360AAC" w:rsidP="00360AAC">
      <w:pPr>
        <w:ind w:left="-426"/>
        <w:jc w:val="both"/>
        <w:rPr>
          <w:rFonts w:ascii="Times New Roman" w:hAnsi="Times New Roman"/>
        </w:rPr>
      </w:pPr>
      <w:r w:rsidRPr="005E4BD9">
        <w:rPr>
          <w:rFonts w:ascii="Times New Roman" w:hAnsi="Times New Roman"/>
        </w:rPr>
        <w:t xml:space="preserve">Telefon: 052 </w:t>
      </w:r>
      <w:r w:rsidR="00901E40">
        <w:rPr>
          <w:rFonts w:ascii="Times New Roman" w:hAnsi="Times New Roman"/>
        </w:rPr>
        <w:t>451</w:t>
      </w:r>
      <w:r w:rsidR="00A51245" w:rsidRPr="005E4BD9">
        <w:rPr>
          <w:rFonts w:ascii="Times New Roman" w:hAnsi="Times New Roman"/>
        </w:rPr>
        <w:t xml:space="preserve"> </w:t>
      </w:r>
      <w:r w:rsidR="00901E40">
        <w:rPr>
          <w:rFonts w:ascii="Times New Roman" w:hAnsi="Times New Roman"/>
        </w:rPr>
        <w:t>085</w:t>
      </w:r>
    </w:p>
    <w:p w14:paraId="4AD89541" w14:textId="77777777" w:rsidR="00360AAC" w:rsidRPr="005E4BD9" w:rsidRDefault="00360AAC" w:rsidP="00360AAC">
      <w:pPr>
        <w:ind w:left="-426"/>
        <w:jc w:val="both"/>
        <w:rPr>
          <w:rFonts w:ascii="Times New Roman" w:hAnsi="Times New Roman"/>
        </w:rPr>
      </w:pPr>
      <w:r w:rsidRPr="005E4BD9">
        <w:rPr>
          <w:rFonts w:ascii="Times New Roman" w:hAnsi="Times New Roman"/>
        </w:rPr>
        <w:t>Telefon-centrala: 052 451 099</w:t>
      </w:r>
    </w:p>
    <w:p w14:paraId="71E2AEDC" w14:textId="77777777" w:rsidR="00360AAC" w:rsidRPr="005E4BD9" w:rsidRDefault="00360AAC" w:rsidP="00360AAC">
      <w:pPr>
        <w:ind w:left="-426"/>
        <w:jc w:val="both"/>
        <w:rPr>
          <w:rFonts w:ascii="Times New Roman" w:hAnsi="Times New Roman"/>
        </w:rPr>
      </w:pPr>
      <w:r w:rsidRPr="005E4BD9">
        <w:rPr>
          <w:rFonts w:ascii="Times New Roman" w:hAnsi="Times New Roman"/>
        </w:rPr>
        <w:t>Odgovorna osoba naručitelja: Gradonačelnik, Loris Peršurić</w:t>
      </w:r>
    </w:p>
    <w:p w14:paraId="205B1C5E" w14:textId="77777777" w:rsidR="00360AAC" w:rsidRPr="005E4BD9" w:rsidRDefault="00360AAC" w:rsidP="00360AAC">
      <w:pPr>
        <w:ind w:left="-426"/>
        <w:jc w:val="both"/>
        <w:rPr>
          <w:rFonts w:ascii="Times New Roman" w:hAnsi="Times New Roman"/>
        </w:rPr>
      </w:pPr>
      <w:r w:rsidRPr="005E4BD9">
        <w:rPr>
          <w:rFonts w:ascii="Times New Roman" w:hAnsi="Times New Roman"/>
        </w:rPr>
        <w:t>Internetska adresa: www.porec.hr</w:t>
      </w:r>
    </w:p>
    <w:p w14:paraId="625C1218" w14:textId="77777777" w:rsidR="00360AAC" w:rsidRPr="005E4BD9" w:rsidRDefault="00360AAC" w:rsidP="00360AAC">
      <w:pPr>
        <w:ind w:firstLine="426"/>
        <w:rPr>
          <w:rFonts w:ascii="Times New Roman" w:hAnsi="Times New Roman"/>
        </w:rPr>
      </w:pPr>
    </w:p>
    <w:p w14:paraId="012F1BA8" w14:textId="77777777" w:rsidR="00360AAC"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OSOBA ILI SLUŽBA ZADUŽENA ZA KONTAKT - KOMUNIKACIJU S PONUDITELJIMA, IZMJENA I/ILI POZIVA ZA NADMETANJE, TRAŽENJE POJAŠNJENJA</w:t>
      </w:r>
      <w:r w:rsidRPr="005E4BD9">
        <w:rPr>
          <w:rFonts w:ascii="Times New Roman" w:hAnsi="Times New Roman"/>
          <w:b/>
        </w:rPr>
        <w:tab/>
      </w:r>
      <w:r w:rsidRPr="005E4BD9">
        <w:rPr>
          <w:rFonts w:ascii="Times New Roman" w:hAnsi="Times New Roman"/>
          <w:b/>
        </w:rPr>
        <w:tab/>
      </w:r>
    </w:p>
    <w:p w14:paraId="0744B5F4" w14:textId="77777777" w:rsidR="00780ACE" w:rsidRDefault="00360AAC" w:rsidP="00360AAC">
      <w:pPr>
        <w:ind w:left="-426"/>
        <w:jc w:val="both"/>
        <w:rPr>
          <w:rFonts w:ascii="Times New Roman" w:hAnsi="Times New Roman"/>
        </w:rPr>
      </w:pPr>
      <w:r w:rsidRPr="005E4BD9">
        <w:rPr>
          <w:rFonts w:ascii="Times New Roman" w:hAnsi="Times New Roman"/>
        </w:rPr>
        <w:t>Služba zadužena za komunikaciju s ponuditeljima i pojašnjenje dokumentacije:</w:t>
      </w:r>
    </w:p>
    <w:p w14:paraId="720514C6" w14:textId="77777777" w:rsidR="00360AAC" w:rsidRPr="005E4BD9" w:rsidRDefault="00901E40" w:rsidP="00360AAC">
      <w:pPr>
        <w:ind w:left="-426"/>
        <w:jc w:val="both"/>
        <w:rPr>
          <w:rFonts w:ascii="Times New Roman" w:hAnsi="Times New Roman"/>
        </w:rPr>
      </w:pPr>
      <w:r>
        <w:rPr>
          <w:rFonts w:ascii="Times New Roman" w:hAnsi="Times New Roman"/>
        </w:rPr>
        <w:t>Alja Udovičić</w:t>
      </w:r>
      <w:r w:rsidR="00780ACE">
        <w:rPr>
          <w:rFonts w:ascii="Times New Roman" w:hAnsi="Times New Roman"/>
        </w:rPr>
        <w:t>, tel.052/451 085, mail:</w:t>
      </w:r>
      <w:r>
        <w:rPr>
          <w:rFonts w:ascii="Times New Roman" w:hAnsi="Times New Roman"/>
        </w:rPr>
        <w:t xml:space="preserve"> </w:t>
      </w:r>
      <w:hyperlink r:id="rId10" w:history="1">
        <w:r w:rsidR="00CC091C" w:rsidRPr="00201D51">
          <w:rPr>
            <w:rStyle w:val="Hiperveza"/>
            <w:rFonts w:ascii="Times New Roman" w:hAnsi="Times New Roman"/>
          </w:rPr>
          <w:t>alja.udovicic@porec.hr</w:t>
        </w:r>
      </w:hyperlink>
      <w:r w:rsidR="00CC091C">
        <w:rPr>
          <w:rFonts w:ascii="Times New Roman" w:hAnsi="Times New Roman"/>
        </w:rPr>
        <w:t xml:space="preserve">, </w:t>
      </w:r>
      <w:r>
        <w:rPr>
          <w:rFonts w:ascii="Times New Roman" w:hAnsi="Times New Roman"/>
        </w:rPr>
        <w:t xml:space="preserve"> </w:t>
      </w:r>
      <w:r w:rsidR="00780ACE">
        <w:rPr>
          <w:rFonts w:ascii="Times New Roman" w:hAnsi="Times New Roman"/>
        </w:rPr>
        <w:t xml:space="preserve"> </w:t>
      </w:r>
    </w:p>
    <w:p w14:paraId="47FAF20B" w14:textId="77777777" w:rsidR="00360AAC" w:rsidRPr="005E4BD9" w:rsidRDefault="00F74AB1" w:rsidP="00F74AB1">
      <w:pPr>
        <w:ind w:left="-426"/>
        <w:jc w:val="both"/>
        <w:rPr>
          <w:rFonts w:ascii="Times New Roman" w:hAnsi="Times New Roman"/>
        </w:rPr>
      </w:pPr>
      <w:r>
        <w:rPr>
          <w:rFonts w:ascii="Times New Roman" w:hAnsi="Times New Roman"/>
        </w:rPr>
        <w:t>Martina Golob Rupenović, 052/ 634-303</w:t>
      </w:r>
      <w:r w:rsidRPr="006068FA">
        <w:rPr>
          <w:rFonts w:ascii="Times New Roman" w:hAnsi="Times New Roman"/>
        </w:rPr>
        <w:t xml:space="preserve">, </w:t>
      </w:r>
      <w:hyperlink r:id="rId11" w:history="1">
        <w:r w:rsidRPr="00D733DC">
          <w:rPr>
            <w:rStyle w:val="Hiperveza"/>
            <w:rFonts w:ascii="Times New Roman" w:hAnsi="Times New Roman"/>
          </w:rPr>
          <w:t>martina.golob-rupenovic@porec.hr</w:t>
        </w:r>
      </w:hyperlink>
      <w:r w:rsidR="00CC091C">
        <w:rPr>
          <w:rFonts w:ascii="Times New Roman" w:hAnsi="Times New Roman"/>
        </w:rPr>
        <w:t>.</w:t>
      </w:r>
      <w:r w:rsidRPr="006068FA">
        <w:rPr>
          <w:rFonts w:ascii="Times New Roman" w:hAnsi="Times New Roman"/>
        </w:rPr>
        <w:t xml:space="preserve"> </w:t>
      </w:r>
    </w:p>
    <w:p w14:paraId="012466D8" w14:textId="77777777" w:rsidR="00360AAC" w:rsidRPr="005E4BD9" w:rsidRDefault="00360AAC" w:rsidP="00360AAC">
      <w:pPr>
        <w:ind w:left="-426"/>
        <w:jc w:val="both"/>
        <w:rPr>
          <w:rFonts w:ascii="Times New Roman" w:hAnsi="Times New Roman"/>
        </w:rPr>
      </w:pPr>
    </w:p>
    <w:p w14:paraId="6C8A0D96" w14:textId="77777777" w:rsidR="00360AAC" w:rsidRPr="005E4BD9" w:rsidRDefault="00360AAC" w:rsidP="00360AAC">
      <w:pPr>
        <w:ind w:left="-426"/>
        <w:jc w:val="both"/>
        <w:rPr>
          <w:rFonts w:ascii="Times New Roman" w:hAnsi="Times New Roman"/>
        </w:rPr>
      </w:pPr>
      <w:r w:rsidRPr="005E4BD9">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5E4BD9">
        <w:rPr>
          <w:rFonts w:ascii="Times New Roman" w:hAnsi="Times New Roman"/>
          <w:color w:val="FF0000"/>
        </w:rPr>
        <w:t xml:space="preserve"> </w:t>
      </w:r>
      <w:r w:rsidRPr="005E4BD9">
        <w:rPr>
          <w:rFonts w:ascii="Times New Roman" w:hAnsi="Times New Roman"/>
        </w:rPr>
        <w:t xml:space="preserve">dana prije dana u kojem ističe rok za dostavu ponuda. Ukoliko će biti potrebno da </w:t>
      </w:r>
      <w:r w:rsidR="00430840" w:rsidRPr="005E4BD9">
        <w:rPr>
          <w:rFonts w:ascii="Times New Roman" w:hAnsi="Times New Roman"/>
        </w:rPr>
        <w:t>N</w:t>
      </w:r>
      <w:r w:rsidRPr="005E4BD9">
        <w:rPr>
          <w:rFonts w:ascii="Times New Roman" w:hAnsi="Times New Roman"/>
        </w:rPr>
        <w:t>aručitelj mijenja dokumentaciju</w:t>
      </w:r>
      <w:r w:rsidR="003D7597" w:rsidRPr="005E4BD9">
        <w:rPr>
          <w:rFonts w:ascii="Times New Roman" w:hAnsi="Times New Roman"/>
        </w:rPr>
        <w:t xml:space="preserve"> i ako su promjene značajne</w:t>
      </w:r>
      <w:r w:rsidRPr="005E4B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0" w:name="_Toc316315122"/>
      <w:bookmarkStart w:id="1" w:name="_Toc324164228"/>
    </w:p>
    <w:p w14:paraId="07381847" w14:textId="77777777" w:rsidR="00360AAC" w:rsidRPr="005E4BD9" w:rsidRDefault="00360AAC" w:rsidP="00360AAC">
      <w:pPr>
        <w:ind w:left="-426"/>
        <w:jc w:val="both"/>
        <w:rPr>
          <w:rFonts w:ascii="Times New Roman" w:hAnsi="Times New Roman"/>
          <w:b/>
        </w:rPr>
      </w:pPr>
    </w:p>
    <w:p w14:paraId="0E080049" w14:textId="23F10326" w:rsidR="00360AAC"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 xml:space="preserve">EVIDENCIJSKI BROJ NABAVE: </w:t>
      </w:r>
      <w:r w:rsidR="00022478" w:rsidRPr="005E4BD9">
        <w:rPr>
          <w:rFonts w:ascii="Times New Roman" w:hAnsi="Times New Roman"/>
          <w:b/>
        </w:rPr>
        <w:t xml:space="preserve"> </w:t>
      </w:r>
      <w:r w:rsidR="00D505BA">
        <w:rPr>
          <w:rFonts w:ascii="Times New Roman" w:hAnsi="Times New Roman"/>
          <w:b/>
        </w:rPr>
        <w:t>12/2023</w:t>
      </w:r>
    </w:p>
    <w:p w14:paraId="63FFB59A" w14:textId="77777777" w:rsidR="00022478" w:rsidRPr="005E4BD9" w:rsidRDefault="00022478" w:rsidP="00022478">
      <w:pPr>
        <w:pStyle w:val="Odlomakpopisa"/>
        <w:ind w:left="360"/>
        <w:jc w:val="both"/>
        <w:rPr>
          <w:rFonts w:ascii="Times New Roman" w:hAnsi="Times New Roman"/>
          <w:b/>
        </w:rPr>
      </w:pPr>
    </w:p>
    <w:bookmarkEnd w:id="0"/>
    <w:bookmarkEnd w:id="1"/>
    <w:p w14:paraId="63E6C0EA" w14:textId="77777777" w:rsidR="00022478"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 xml:space="preserve">VRSTA POSTUPKA  NABAVE </w:t>
      </w:r>
    </w:p>
    <w:p w14:paraId="666165DF" w14:textId="77777777" w:rsidR="00D505BA" w:rsidRPr="00D505BA" w:rsidRDefault="00D505BA" w:rsidP="00D505BA">
      <w:pPr>
        <w:ind w:left="-426"/>
        <w:jc w:val="both"/>
        <w:rPr>
          <w:rFonts w:ascii="Times New Roman" w:hAnsi="Times New Roman"/>
        </w:rPr>
      </w:pPr>
      <w:r w:rsidRPr="00D505BA">
        <w:rPr>
          <w:rFonts w:ascii="Times New Roman" w:hAnsi="Times New Roman"/>
        </w:rPr>
        <w:t>Postupak jednostavne nabave.</w:t>
      </w:r>
    </w:p>
    <w:p w14:paraId="1C0A7E99" w14:textId="14ACEB89" w:rsidR="00360AAC" w:rsidRDefault="00D505BA" w:rsidP="00D505BA">
      <w:pPr>
        <w:ind w:left="-426"/>
        <w:jc w:val="both"/>
        <w:rPr>
          <w:rFonts w:ascii="Times New Roman" w:hAnsi="Times New Roman"/>
        </w:rPr>
      </w:pPr>
      <w:r w:rsidRPr="00D505BA">
        <w:rPr>
          <w:rFonts w:ascii="Times New Roman" w:hAnsi="Times New Roman"/>
        </w:rPr>
        <w:t>Sukladno članku 12., stavak 1. Zakona o javnoj nabavi (NN 120/16 i 114/22) za godišnju procijenjenu vrijednost nabave iz Plana nabave manju od 26.540,00 EUR bez PDV-a odnosno 66.360,00 EUR bez PDV-a (tzv. jednostavnu nabavu) Naručitelj nije obvezan provoditi postupke javne nabave propisane Zakonom o javnoj nabavi. Ovaj postupak provodi se sukladno članku 26. Pravilnika o postupku jednostavne nabave u upravnim tijelima Grada Poreča-</w:t>
      </w:r>
      <w:proofErr w:type="spellStart"/>
      <w:r w:rsidRPr="00D505BA">
        <w:rPr>
          <w:rFonts w:ascii="Times New Roman" w:hAnsi="Times New Roman"/>
        </w:rPr>
        <w:t>Parenzo</w:t>
      </w:r>
      <w:proofErr w:type="spellEnd"/>
      <w:r w:rsidRPr="00D505BA">
        <w:rPr>
          <w:rFonts w:ascii="Times New Roman" w:hAnsi="Times New Roman"/>
        </w:rPr>
        <w:t xml:space="preserve"> („Službeni glasnik Grada Poreča-</w:t>
      </w:r>
      <w:proofErr w:type="spellStart"/>
      <w:r w:rsidRPr="00D505BA">
        <w:rPr>
          <w:rFonts w:ascii="Times New Roman" w:hAnsi="Times New Roman"/>
        </w:rPr>
        <w:t>Parenzo</w:t>
      </w:r>
      <w:proofErr w:type="spellEnd"/>
      <w:r w:rsidRPr="00D505BA">
        <w:rPr>
          <w:rFonts w:ascii="Times New Roman" w:hAnsi="Times New Roman"/>
        </w:rPr>
        <w:t>“ broj 12/2023) te se objavljuje na službenim Internet stranicama Naručitelja.</w:t>
      </w:r>
    </w:p>
    <w:p w14:paraId="48D4A57C" w14:textId="77777777" w:rsidR="00D505BA" w:rsidRPr="005E4BD9" w:rsidRDefault="00D505BA" w:rsidP="00D505BA">
      <w:pPr>
        <w:ind w:left="-426"/>
        <w:jc w:val="both"/>
        <w:rPr>
          <w:rFonts w:ascii="Times New Roman" w:hAnsi="Times New Roman"/>
          <w:b/>
        </w:rPr>
      </w:pPr>
    </w:p>
    <w:p w14:paraId="59A77717" w14:textId="77777777" w:rsidR="00360AAC"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PROCIJENJENA VRIJEDNOST NABAVE</w:t>
      </w:r>
    </w:p>
    <w:p w14:paraId="0890A073" w14:textId="47329201" w:rsidR="00360AAC" w:rsidRPr="005E4BD9" w:rsidRDefault="00360AAC" w:rsidP="00360AAC">
      <w:pPr>
        <w:ind w:left="-426"/>
        <w:jc w:val="both"/>
        <w:rPr>
          <w:rFonts w:ascii="Times New Roman" w:hAnsi="Times New Roman"/>
        </w:rPr>
      </w:pPr>
      <w:r w:rsidRPr="005E4BD9">
        <w:rPr>
          <w:rFonts w:ascii="Times New Roman" w:hAnsi="Times New Roman"/>
        </w:rPr>
        <w:t xml:space="preserve">Procijenjena vrijednost predmeta nabave iznosi </w:t>
      </w:r>
      <w:r w:rsidR="00D505BA">
        <w:rPr>
          <w:rFonts w:ascii="Times New Roman" w:hAnsi="Times New Roman"/>
        </w:rPr>
        <w:t>15.263,00 EUR</w:t>
      </w:r>
      <w:r w:rsidRPr="005E4BD9">
        <w:rPr>
          <w:rFonts w:ascii="Times New Roman" w:hAnsi="Times New Roman"/>
        </w:rPr>
        <w:t xml:space="preserve"> bez PDV-a.</w:t>
      </w:r>
    </w:p>
    <w:p w14:paraId="2F680F41" w14:textId="77777777" w:rsidR="00360AAC" w:rsidRPr="005E4BD9" w:rsidRDefault="00360AAC" w:rsidP="00022478">
      <w:pPr>
        <w:pStyle w:val="Odlomakpopisa"/>
        <w:ind w:left="360"/>
        <w:jc w:val="both"/>
        <w:rPr>
          <w:rFonts w:ascii="Times New Roman" w:hAnsi="Times New Roman"/>
          <w:b/>
        </w:rPr>
      </w:pPr>
    </w:p>
    <w:p w14:paraId="461E0249" w14:textId="77777777" w:rsidR="00360AAC"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VRSTA UGOVORA O  NABAVI</w:t>
      </w:r>
    </w:p>
    <w:p w14:paraId="084A83EA" w14:textId="77777777" w:rsidR="00360AAC" w:rsidRPr="005E4BD9" w:rsidRDefault="00360AAC" w:rsidP="00360AAC">
      <w:pPr>
        <w:ind w:left="-426"/>
        <w:jc w:val="both"/>
        <w:rPr>
          <w:rFonts w:ascii="Times New Roman" w:hAnsi="Times New Roman"/>
        </w:rPr>
      </w:pPr>
      <w:r w:rsidRPr="005E4BD9">
        <w:rPr>
          <w:rFonts w:ascii="Times New Roman" w:hAnsi="Times New Roman"/>
        </w:rPr>
        <w:t xml:space="preserve">Naručitelj će po okončanju postupka nabave s odabranim ponuditeljem sklopiti ugovor o  nabavi </w:t>
      </w:r>
      <w:r w:rsidR="00901E40">
        <w:rPr>
          <w:rFonts w:ascii="Times New Roman" w:hAnsi="Times New Roman"/>
        </w:rPr>
        <w:t>roba</w:t>
      </w:r>
      <w:r w:rsidRPr="005E4BD9">
        <w:rPr>
          <w:rFonts w:ascii="Times New Roman" w:hAnsi="Times New Roman"/>
        </w:rPr>
        <w:t xml:space="preserve">. </w:t>
      </w:r>
    </w:p>
    <w:p w14:paraId="2DB34FDF" w14:textId="77777777" w:rsidR="00360AAC" w:rsidRPr="005E4BD9" w:rsidRDefault="00360AAC" w:rsidP="00360AAC">
      <w:pPr>
        <w:jc w:val="both"/>
        <w:rPr>
          <w:rFonts w:ascii="Times New Roman" w:hAnsi="Times New Roman"/>
        </w:rPr>
      </w:pPr>
    </w:p>
    <w:p w14:paraId="530BE9C3" w14:textId="77777777" w:rsidR="00360AAC" w:rsidRPr="005E4BD9" w:rsidRDefault="00360AAC" w:rsidP="00022478">
      <w:pPr>
        <w:pStyle w:val="Odlomakpopisa"/>
        <w:numPr>
          <w:ilvl w:val="0"/>
          <w:numId w:val="30"/>
        </w:numPr>
        <w:jc w:val="both"/>
        <w:rPr>
          <w:rFonts w:ascii="Times New Roman" w:hAnsi="Times New Roman"/>
          <w:b/>
        </w:rPr>
      </w:pPr>
      <w:r w:rsidRPr="005E4BD9">
        <w:rPr>
          <w:rFonts w:ascii="Times New Roman" w:hAnsi="Times New Roman"/>
          <w:b/>
        </w:rPr>
        <w:t xml:space="preserve">OPIS PREDMETA NABAVE, OZNAKA I NAZIV IZ JEDINSTVENOG RJEČNIKA JAVNE NABAVE </w:t>
      </w:r>
    </w:p>
    <w:p w14:paraId="0B13D02F" w14:textId="2D190D92" w:rsidR="00AC1026" w:rsidRDefault="00360AAC" w:rsidP="00360AAC">
      <w:pPr>
        <w:ind w:left="-426"/>
        <w:jc w:val="both"/>
        <w:rPr>
          <w:rFonts w:ascii="Times New Roman" w:hAnsi="Times New Roman"/>
        </w:rPr>
      </w:pPr>
      <w:r w:rsidRPr="005E4BD9">
        <w:rPr>
          <w:rFonts w:ascii="Times New Roman" w:hAnsi="Times New Roman"/>
          <w:b/>
        </w:rPr>
        <w:t>Predmet nabave:</w:t>
      </w:r>
      <w:r w:rsidRPr="005E4BD9">
        <w:rPr>
          <w:rFonts w:ascii="Times New Roman" w:hAnsi="Times New Roman"/>
        </w:rPr>
        <w:t xml:space="preserve">  </w:t>
      </w:r>
      <w:r w:rsidR="00901E40">
        <w:rPr>
          <w:rFonts w:ascii="Times New Roman" w:hAnsi="Times New Roman"/>
        </w:rPr>
        <w:t xml:space="preserve">nabava </w:t>
      </w:r>
      <w:r w:rsidR="00B12BFD">
        <w:rPr>
          <w:rFonts w:ascii="Times New Roman" w:hAnsi="Times New Roman"/>
        </w:rPr>
        <w:t xml:space="preserve">INFORMATIČKE </w:t>
      </w:r>
      <w:r w:rsidR="00901E40">
        <w:rPr>
          <w:rFonts w:ascii="Times New Roman" w:hAnsi="Times New Roman"/>
        </w:rPr>
        <w:t>opreme.</w:t>
      </w:r>
    </w:p>
    <w:p w14:paraId="12265599" w14:textId="77777777" w:rsidR="00901E40" w:rsidRDefault="00901E40" w:rsidP="00360AAC">
      <w:pPr>
        <w:ind w:left="-426"/>
        <w:jc w:val="both"/>
        <w:rPr>
          <w:rFonts w:ascii="Times New Roman" w:hAnsi="Times New Roman"/>
        </w:rPr>
      </w:pPr>
    </w:p>
    <w:p w14:paraId="63AE7CBC" w14:textId="77777777" w:rsidR="00651E29" w:rsidRDefault="00360AAC" w:rsidP="00651E29">
      <w:pPr>
        <w:ind w:left="-426"/>
        <w:jc w:val="both"/>
        <w:rPr>
          <w:rFonts w:ascii="Times New Roman" w:hAnsi="Times New Roman"/>
        </w:rPr>
      </w:pPr>
      <w:r w:rsidRPr="005E4BD9">
        <w:rPr>
          <w:rFonts w:ascii="Times New Roman" w:hAnsi="Times New Roman"/>
        </w:rPr>
        <w:t xml:space="preserve">Detaljan opis predmeta nabave nalazi se u </w:t>
      </w:r>
      <w:r w:rsidRPr="003F1216">
        <w:rPr>
          <w:rFonts w:ascii="Times New Roman" w:hAnsi="Times New Roman"/>
        </w:rPr>
        <w:t>Troškovniku</w:t>
      </w:r>
      <w:r w:rsidR="00872001" w:rsidRPr="003F1216">
        <w:rPr>
          <w:rFonts w:ascii="Times New Roman" w:hAnsi="Times New Roman"/>
        </w:rPr>
        <w:t xml:space="preserve"> (Privitak 2)</w:t>
      </w:r>
      <w:r w:rsidRPr="003F1216">
        <w:rPr>
          <w:rFonts w:ascii="Times New Roman" w:hAnsi="Times New Roman"/>
        </w:rPr>
        <w:t>.</w:t>
      </w:r>
      <w:r w:rsidRPr="005E4BD9">
        <w:rPr>
          <w:rFonts w:ascii="Times New Roman" w:hAnsi="Times New Roman"/>
        </w:rPr>
        <w:t xml:space="preserve"> </w:t>
      </w:r>
    </w:p>
    <w:p w14:paraId="37F4344E" w14:textId="7A1810F1" w:rsidR="00271329" w:rsidRDefault="00360AAC" w:rsidP="002A6AFC">
      <w:pPr>
        <w:ind w:left="-426"/>
        <w:jc w:val="both"/>
        <w:rPr>
          <w:rFonts w:ascii="Times New Roman" w:hAnsi="Times New Roman"/>
        </w:rPr>
      </w:pPr>
      <w:r w:rsidRPr="005E4BD9">
        <w:rPr>
          <w:rFonts w:ascii="Times New Roman" w:hAnsi="Times New Roman"/>
          <w:b/>
        </w:rPr>
        <w:lastRenderedPageBreak/>
        <w:t xml:space="preserve">Oznaka i naziv iz Jedinstvenog rječnika javne nabave : </w:t>
      </w:r>
      <w:r w:rsidR="00BD3B57">
        <w:rPr>
          <w:rFonts w:ascii="Times New Roman" w:hAnsi="Times New Roman"/>
        </w:rPr>
        <w:t xml:space="preserve">30230000-0 </w:t>
      </w:r>
      <w:r w:rsidR="00901E40">
        <w:rPr>
          <w:rFonts w:ascii="Times New Roman" w:hAnsi="Times New Roman"/>
        </w:rPr>
        <w:t>Oprema za obradu podataka</w:t>
      </w:r>
      <w:r w:rsidR="00482B00">
        <w:rPr>
          <w:rFonts w:ascii="Times New Roman" w:hAnsi="Times New Roman"/>
        </w:rPr>
        <w:t>.</w:t>
      </w:r>
    </w:p>
    <w:p w14:paraId="084EF2ED" w14:textId="77777777" w:rsidR="00D505BA" w:rsidRPr="005E4BD9" w:rsidRDefault="00D505BA" w:rsidP="002A6AFC">
      <w:pPr>
        <w:ind w:left="-426"/>
        <w:jc w:val="both"/>
        <w:rPr>
          <w:rFonts w:ascii="Times New Roman" w:hAnsi="Times New Roman"/>
        </w:rPr>
      </w:pPr>
    </w:p>
    <w:p w14:paraId="2E875F6A" w14:textId="77777777" w:rsidR="00A6641D" w:rsidRPr="005E4BD9" w:rsidRDefault="00A6641D" w:rsidP="00022478">
      <w:pPr>
        <w:pStyle w:val="Odlomakpopisa"/>
        <w:numPr>
          <w:ilvl w:val="0"/>
          <w:numId w:val="30"/>
        </w:numPr>
        <w:jc w:val="both"/>
        <w:rPr>
          <w:rFonts w:ascii="Times New Roman" w:hAnsi="Times New Roman"/>
          <w:b/>
        </w:rPr>
      </w:pPr>
      <w:bookmarkStart w:id="2" w:name="_Toc502299198"/>
      <w:r w:rsidRPr="005E4BD9">
        <w:rPr>
          <w:rFonts w:ascii="Times New Roman" w:hAnsi="Times New Roman"/>
          <w:b/>
        </w:rPr>
        <w:t xml:space="preserve">KOLIČINA I TEHNIČKA SPECIFIKACIJA  PREDMETA NABAVE, </w:t>
      </w:r>
      <w:r w:rsidR="00151F75" w:rsidRPr="005E4BD9">
        <w:rPr>
          <w:rFonts w:ascii="Times New Roman" w:hAnsi="Times New Roman"/>
          <w:b/>
        </w:rPr>
        <w:t xml:space="preserve">JEDNAKOVRIJEDNI PROIZVODI, </w:t>
      </w:r>
      <w:r w:rsidRPr="005E4BD9">
        <w:rPr>
          <w:rFonts w:ascii="Times New Roman" w:hAnsi="Times New Roman"/>
          <w:b/>
        </w:rPr>
        <w:t>TROŠKOVNIK</w:t>
      </w:r>
      <w:bookmarkEnd w:id="2"/>
    </w:p>
    <w:p w14:paraId="1A643F80" w14:textId="77777777" w:rsidR="00A6641D" w:rsidRPr="005E4BD9" w:rsidRDefault="00CE4395" w:rsidP="00EF3F7D">
      <w:pPr>
        <w:ind w:left="-426"/>
        <w:jc w:val="both"/>
        <w:rPr>
          <w:rFonts w:ascii="Times New Roman" w:hAnsi="Times New Roman"/>
        </w:rPr>
      </w:pPr>
      <w:r w:rsidRPr="005E4BD9">
        <w:rPr>
          <w:rFonts w:ascii="Times New Roman" w:hAnsi="Times New Roman"/>
        </w:rPr>
        <w:t>U</w:t>
      </w:r>
      <w:r w:rsidR="00A6641D" w:rsidRPr="005E4BD9">
        <w:rPr>
          <w:rFonts w:ascii="Times New Roman" w:hAnsi="Times New Roman"/>
        </w:rPr>
        <w:t xml:space="preserve"> Troškovniku je navedena  </w:t>
      </w:r>
      <w:r w:rsidR="00A6641D" w:rsidRPr="005E4BD9">
        <w:rPr>
          <w:rFonts w:ascii="Times New Roman" w:hAnsi="Times New Roman"/>
          <w:b/>
          <w:bCs/>
        </w:rPr>
        <w:t>to</w:t>
      </w:r>
      <w:r w:rsidR="00A6641D" w:rsidRPr="005E4BD9">
        <w:rPr>
          <w:rFonts w:ascii="Times New Roman" w:eastAsia="Arial,Bold" w:hAnsi="Times New Roman"/>
          <w:b/>
          <w:bCs/>
        </w:rPr>
        <w:t>č</w:t>
      </w:r>
      <w:r w:rsidR="00A6641D" w:rsidRPr="005E4BD9">
        <w:rPr>
          <w:rFonts w:ascii="Times New Roman" w:hAnsi="Times New Roman"/>
          <w:b/>
          <w:bCs/>
        </w:rPr>
        <w:t>na koli</w:t>
      </w:r>
      <w:r w:rsidR="00A6641D" w:rsidRPr="005E4BD9">
        <w:rPr>
          <w:rFonts w:ascii="Times New Roman" w:eastAsia="Arial,Bold" w:hAnsi="Times New Roman"/>
          <w:b/>
          <w:bCs/>
        </w:rPr>
        <w:t>č</w:t>
      </w:r>
      <w:r w:rsidR="00A6641D" w:rsidRPr="005E4BD9">
        <w:rPr>
          <w:rFonts w:ascii="Times New Roman" w:hAnsi="Times New Roman"/>
          <w:b/>
          <w:bCs/>
        </w:rPr>
        <w:t>ina predmeta nabave</w:t>
      </w:r>
      <w:r w:rsidR="00A6641D" w:rsidRPr="005E4BD9">
        <w:rPr>
          <w:rFonts w:ascii="Times New Roman" w:hAnsi="Times New Roman"/>
        </w:rPr>
        <w:t>.</w:t>
      </w:r>
      <w:r w:rsidR="001D2086" w:rsidRPr="005E4BD9">
        <w:rPr>
          <w:rFonts w:ascii="Times New Roman" w:hAnsi="Times New Roman"/>
        </w:rPr>
        <w:t xml:space="preserve"> </w:t>
      </w:r>
    </w:p>
    <w:p w14:paraId="12E4CAC0" w14:textId="77777777" w:rsidR="005F7014" w:rsidRPr="005E4BD9" w:rsidRDefault="005F7014" w:rsidP="00906638">
      <w:pPr>
        <w:ind w:left="-426"/>
        <w:jc w:val="both"/>
        <w:rPr>
          <w:rFonts w:ascii="Times New Roman" w:hAnsi="Times New Roman"/>
        </w:rPr>
      </w:pPr>
    </w:p>
    <w:p w14:paraId="6E42D288" w14:textId="37FE6700" w:rsidR="00B5031E" w:rsidRDefault="00B5031E" w:rsidP="00EF3F7D">
      <w:pPr>
        <w:ind w:left="-426"/>
        <w:jc w:val="both"/>
        <w:rPr>
          <w:rFonts w:ascii="Times New Roman" w:hAnsi="Times New Roman"/>
        </w:rPr>
      </w:pPr>
      <w:r>
        <w:rPr>
          <w:rFonts w:ascii="Times New Roman" w:hAnsi="Times New Roman"/>
        </w:rPr>
        <w:t xml:space="preserve">U troškovniku su navedene </w:t>
      </w:r>
      <w:r w:rsidRPr="00B5031E">
        <w:rPr>
          <w:rFonts w:ascii="Times New Roman" w:hAnsi="Times New Roman"/>
        </w:rPr>
        <w:t>minimalne</w:t>
      </w:r>
      <w:r>
        <w:rPr>
          <w:rFonts w:ascii="Times New Roman" w:hAnsi="Times New Roman"/>
        </w:rPr>
        <w:t xml:space="preserve"> karakteristike opreme koja se traži. Ponuditelji mogu nuditi opremu istih ili boljih karakteristika koje su tražene. Svu nabavljenu opremu ponuditelj mora dostaviti na lokaciju naručitelja, montirani i staviti u funkciju na način da ju naručitelj može odmah početi koristiti.</w:t>
      </w:r>
    </w:p>
    <w:p w14:paraId="35C23BB3" w14:textId="67975322" w:rsidR="00F24CEF" w:rsidRDefault="00F24CEF" w:rsidP="00EF3F7D">
      <w:pPr>
        <w:ind w:left="-426"/>
        <w:jc w:val="both"/>
        <w:rPr>
          <w:rFonts w:ascii="Times New Roman" w:hAnsi="Times New Roman"/>
        </w:rPr>
      </w:pPr>
    </w:p>
    <w:p w14:paraId="335D4028" w14:textId="29F267A4" w:rsidR="00F24CEF" w:rsidRPr="002A6789" w:rsidRDefault="00BB4DE3" w:rsidP="00EF3F7D">
      <w:pPr>
        <w:ind w:left="-426"/>
        <w:jc w:val="both"/>
        <w:rPr>
          <w:rFonts w:ascii="Times New Roman" w:hAnsi="Times New Roman"/>
          <w:b/>
          <w:bCs/>
          <w:u w:val="single"/>
        </w:rPr>
      </w:pPr>
      <w:r w:rsidRPr="002A6789">
        <w:rPr>
          <w:rFonts w:ascii="Times New Roman" w:hAnsi="Times New Roman"/>
          <w:b/>
          <w:bCs/>
          <w:u w:val="single"/>
        </w:rPr>
        <w:t>U slučaju kvara uređaja, koji nije moguće otkloniti u na lokaciji Naručitelja, Ponuditelj je obvezan, unutar 24h od obavijesti</w:t>
      </w:r>
      <w:r w:rsidR="002A6789" w:rsidRPr="002A6789">
        <w:rPr>
          <w:rFonts w:ascii="Times New Roman" w:hAnsi="Times New Roman"/>
          <w:b/>
          <w:bCs/>
          <w:u w:val="single"/>
        </w:rPr>
        <w:t>, preuzeti uređaj s lokacije Naručitelja radi daljnjeg servisa.</w:t>
      </w:r>
    </w:p>
    <w:p w14:paraId="1493A0BF" w14:textId="77777777" w:rsidR="00B5031E" w:rsidRDefault="00B5031E" w:rsidP="00EF3F7D">
      <w:pPr>
        <w:ind w:left="-426"/>
        <w:jc w:val="both"/>
        <w:rPr>
          <w:rFonts w:ascii="Times New Roman" w:hAnsi="Times New Roman"/>
        </w:rPr>
      </w:pPr>
    </w:p>
    <w:p w14:paraId="7E8A843E" w14:textId="77777777" w:rsidR="00A6641D" w:rsidRPr="005E4BD9" w:rsidRDefault="00A6641D" w:rsidP="00EF3F7D">
      <w:pPr>
        <w:ind w:left="-426"/>
        <w:jc w:val="both"/>
        <w:rPr>
          <w:rFonts w:ascii="Times New Roman" w:hAnsi="Times New Roman"/>
        </w:rPr>
      </w:pPr>
      <w:r w:rsidRPr="00B5031E">
        <w:rPr>
          <w:rFonts w:ascii="Times New Roman" w:hAnsi="Times New Roman"/>
        </w:rPr>
        <w:t>Ponuditelj</w:t>
      </w:r>
      <w:r w:rsidRPr="005E4BD9">
        <w:rPr>
          <w:rFonts w:ascii="Times New Roman" w:hAnsi="Times New Roman"/>
        </w:rPr>
        <w:t xml:space="preserve"> mora dostaviti ponudu za</w:t>
      </w:r>
      <w:r w:rsidR="0017045F" w:rsidRPr="005E4BD9">
        <w:rPr>
          <w:rFonts w:ascii="Times New Roman" w:hAnsi="Times New Roman"/>
        </w:rPr>
        <w:t xml:space="preserve"> </w:t>
      </w:r>
      <w:r w:rsidRPr="005E4BD9">
        <w:rPr>
          <w:rFonts w:ascii="Times New Roman" w:hAnsi="Times New Roman"/>
        </w:rPr>
        <w:t xml:space="preserve">sve stavke na način </w:t>
      </w:r>
      <w:r w:rsidR="003D7597" w:rsidRPr="005E4BD9">
        <w:rPr>
          <w:rFonts w:ascii="Times New Roman" w:hAnsi="Times New Roman"/>
        </w:rPr>
        <w:t xml:space="preserve">i prema opisu </w:t>
      </w:r>
      <w:r w:rsidRPr="005E4BD9">
        <w:rPr>
          <w:rFonts w:ascii="Times New Roman" w:hAnsi="Times New Roman"/>
        </w:rPr>
        <w:t>kako je to definirano u Troškovniku</w:t>
      </w:r>
      <w:r w:rsidR="00FF5030" w:rsidRPr="005E4BD9">
        <w:rPr>
          <w:rFonts w:ascii="Times New Roman" w:hAnsi="Times New Roman"/>
        </w:rPr>
        <w:t xml:space="preserve"> (</w:t>
      </w:r>
      <w:r w:rsidR="00872001" w:rsidRPr="005E4BD9">
        <w:rPr>
          <w:rFonts w:ascii="Times New Roman" w:hAnsi="Times New Roman"/>
        </w:rPr>
        <w:t>Privitak</w:t>
      </w:r>
      <w:r w:rsidR="00183FE1" w:rsidRPr="005E4BD9">
        <w:rPr>
          <w:rFonts w:ascii="Times New Roman" w:hAnsi="Times New Roman"/>
        </w:rPr>
        <w:t xml:space="preserve"> 2).</w:t>
      </w:r>
    </w:p>
    <w:p w14:paraId="23003BF5" w14:textId="77777777" w:rsidR="005F7014" w:rsidRPr="005E4BD9" w:rsidRDefault="005F7014" w:rsidP="00EF3F7D">
      <w:pPr>
        <w:ind w:left="-426"/>
        <w:jc w:val="both"/>
        <w:rPr>
          <w:rFonts w:ascii="Times New Roman" w:hAnsi="Times New Roman"/>
        </w:rPr>
      </w:pPr>
    </w:p>
    <w:p w14:paraId="5B08DC2D" w14:textId="77777777" w:rsidR="00CE2AF2" w:rsidRPr="005E4BD9" w:rsidRDefault="00CE2AF2" w:rsidP="00CE2AF2">
      <w:pPr>
        <w:ind w:left="-426"/>
        <w:jc w:val="both"/>
        <w:rPr>
          <w:rFonts w:ascii="Times New Roman" w:hAnsi="Times New Roman"/>
          <w:b/>
        </w:rPr>
      </w:pPr>
      <w:r w:rsidRPr="005E4BD9">
        <w:rPr>
          <w:rFonts w:ascii="Times New Roman" w:hAnsi="Times New Roman"/>
          <w:b/>
          <w:bCs/>
          <w:lang w:eastAsia="hr-HR"/>
        </w:rPr>
        <w:t>Upute za popunjavanje troškovnika i jednakovrijednost:</w:t>
      </w:r>
    </w:p>
    <w:p w14:paraId="7DF390B2" w14:textId="77777777" w:rsidR="00087731" w:rsidRPr="005E4BD9" w:rsidRDefault="00087731" w:rsidP="00E70731">
      <w:pPr>
        <w:ind w:left="-426"/>
        <w:jc w:val="both"/>
        <w:rPr>
          <w:rFonts w:ascii="Times New Roman" w:hAnsi="Times New Roman"/>
        </w:rPr>
      </w:pPr>
    </w:p>
    <w:p w14:paraId="04030184" w14:textId="77777777" w:rsidR="00087731" w:rsidRPr="005E4BD9" w:rsidRDefault="002E7978" w:rsidP="00087731">
      <w:pPr>
        <w:ind w:left="-426"/>
        <w:jc w:val="both"/>
        <w:rPr>
          <w:rFonts w:ascii="Times New Roman" w:hAnsi="Times New Roman"/>
        </w:rPr>
      </w:pPr>
      <w:r w:rsidRPr="005E4BD9">
        <w:rPr>
          <w:rFonts w:ascii="Times New Roman" w:hAnsi="Times New Roman"/>
        </w:rPr>
        <w:t>Podatke treba unijeti u obrazac Troškovnika na sljedeći način:</w:t>
      </w:r>
    </w:p>
    <w:p w14:paraId="025DDA62" w14:textId="77777777" w:rsidR="002E7978" w:rsidRPr="005E4BD9" w:rsidRDefault="002E7978" w:rsidP="00087731">
      <w:pPr>
        <w:pStyle w:val="Odlomakpopisa"/>
        <w:numPr>
          <w:ilvl w:val="0"/>
          <w:numId w:val="21"/>
        </w:numPr>
        <w:jc w:val="both"/>
        <w:rPr>
          <w:rFonts w:ascii="Times New Roman" w:hAnsi="Times New Roman"/>
        </w:rPr>
      </w:pPr>
      <w:r w:rsidRPr="005E4BD9">
        <w:rPr>
          <w:rFonts w:ascii="Times New Roman" w:hAnsi="Times New Roman"/>
        </w:rPr>
        <w:t xml:space="preserve">u skladu s obrascem troškovnika ponuditelj treba upisati cijenu za svaku stavku Troškovnika koja u stupcu „Količina“ ima navedenu numeričku vrijednost. </w:t>
      </w:r>
      <w:r w:rsidR="001B69BD" w:rsidRPr="005E4BD9">
        <w:rPr>
          <w:rFonts w:ascii="Times New Roman" w:hAnsi="Times New Roman"/>
        </w:rPr>
        <w:t>Ukoliko stavka ima količinu „komplet“, „paušal“ ili slično jedinična cijena se upisuje samo u polje uz navedenu količinu te se samo za nju izračunava ukupna cijena</w:t>
      </w:r>
      <w:r w:rsidR="0082608D" w:rsidRPr="005E4BD9">
        <w:rPr>
          <w:rFonts w:ascii="Times New Roman" w:hAnsi="Times New Roman"/>
        </w:rPr>
        <w:t>;</w:t>
      </w:r>
    </w:p>
    <w:p w14:paraId="658F8245" w14:textId="77777777" w:rsidR="002E7978" w:rsidRPr="005E4BD9" w:rsidRDefault="002E7978" w:rsidP="00087731">
      <w:pPr>
        <w:pStyle w:val="Odlomakpopisa"/>
        <w:numPr>
          <w:ilvl w:val="0"/>
          <w:numId w:val="21"/>
        </w:numPr>
        <w:jc w:val="both"/>
        <w:rPr>
          <w:rFonts w:ascii="Times New Roman" w:hAnsi="Times New Roman"/>
        </w:rPr>
      </w:pPr>
      <w:r w:rsidRPr="005E4BD9">
        <w:rPr>
          <w:rFonts w:ascii="Times New Roman" w:hAnsi="Times New Roman"/>
        </w:rPr>
        <w:t>ponuditelj mora ispuniti sve tražene stavke iz obrasca Troškovnika navedene u prethodnom  stavku</w:t>
      </w:r>
      <w:r w:rsidR="005F674B" w:rsidRPr="005E4BD9">
        <w:rPr>
          <w:rFonts w:ascii="Times New Roman" w:hAnsi="Times New Roman"/>
        </w:rPr>
        <w:t>.</w:t>
      </w:r>
      <w:r w:rsidRPr="005E4BD9">
        <w:rPr>
          <w:rFonts w:ascii="Times New Roman" w:hAnsi="Times New Roman"/>
        </w:rPr>
        <w:t xml:space="preserve">  Potrebno je upisati jediničnu cijenu stavke, ukupnu cijenu stavke</w:t>
      </w:r>
      <w:r w:rsidR="005F674B" w:rsidRPr="005E4BD9">
        <w:rPr>
          <w:rFonts w:ascii="Times New Roman" w:hAnsi="Times New Roman"/>
        </w:rPr>
        <w:t xml:space="preserve">  („Ukupna cijena“ stavke izračunava </w:t>
      </w:r>
      <w:r w:rsidR="00F710E2" w:rsidRPr="005E4BD9">
        <w:rPr>
          <w:rFonts w:ascii="Times New Roman" w:hAnsi="Times New Roman"/>
        </w:rPr>
        <w:t xml:space="preserve">se </w:t>
      </w:r>
      <w:r w:rsidR="005F674B" w:rsidRPr="005E4BD9">
        <w:rPr>
          <w:rFonts w:ascii="Times New Roman" w:hAnsi="Times New Roman"/>
        </w:rPr>
        <w:t>kao umnožak  „Količine“ i „Jedinične cijene“ stavke</w:t>
      </w:r>
      <w:r w:rsidR="007E6705" w:rsidRPr="005E4BD9">
        <w:rPr>
          <w:rFonts w:ascii="Times New Roman" w:hAnsi="Times New Roman"/>
        </w:rPr>
        <w:t xml:space="preserve"> i mora biti zaokružena na dvije decimale</w:t>
      </w:r>
      <w:r w:rsidR="005F674B" w:rsidRPr="005E4BD9">
        <w:rPr>
          <w:rFonts w:ascii="Times New Roman" w:hAnsi="Times New Roman"/>
        </w:rPr>
        <w:t>)</w:t>
      </w:r>
      <w:r w:rsidR="00F710E2" w:rsidRPr="005E4BD9">
        <w:rPr>
          <w:rFonts w:ascii="Times New Roman" w:hAnsi="Times New Roman"/>
        </w:rPr>
        <w:t xml:space="preserve">, </w:t>
      </w:r>
      <w:r w:rsidRPr="005E4BD9">
        <w:rPr>
          <w:rFonts w:ascii="Times New Roman" w:hAnsi="Times New Roman"/>
        </w:rPr>
        <w:t>i rekapitulaciju za svaku cjelinu</w:t>
      </w:r>
      <w:r w:rsidR="005F674B" w:rsidRPr="005E4BD9">
        <w:rPr>
          <w:rFonts w:ascii="Times New Roman" w:hAnsi="Times New Roman"/>
        </w:rPr>
        <w:t xml:space="preserve"> (zbroj svih ukupnih cijena stavki u pojedinoj cjelini</w:t>
      </w:r>
      <w:r w:rsidRPr="005E4BD9">
        <w:rPr>
          <w:rFonts w:ascii="Times New Roman" w:hAnsi="Times New Roman"/>
        </w:rPr>
        <w:t xml:space="preserve">, bez poreza na dodanu vrijednost). </w:t>
      </w:r>
    </w:p>
    <w:p w14:paraId="4D857266" w14:textId="77777777" w:rsidR="003167BD" w:rsidRPr="005E4BD9" w:rsidRDefault="00BD0DB1" w:rsidP="00087731">
      <w:pPr>
        <w:pStyle w:val="Odlomakpopisa"/>
        <w:numPr>
          <w:ilvl w:val="0"/>
          <w:numId w:val="21"/>
        </w:numPr>
        <w:jc w:val="both"/>
        <w:rPr>
          <w:rFonts w:ascii="Times New Roman" w:hAnsi="Times New Roman"/>
          <w:bCs/>
        </w:rPr>
      </w:pPr>
      <w:r w:rsidRPr="00B5031E">
        <w:rPr>
          <w:rFonts w:ascii="Times New Roman" w:hAnsi="Times New Roman"/>
          <w:b/>
          <w:bCs/>
        </w:rPr>
        <w:t>u</w:t>
      </w:r>
      <w:r w:rsidR="00CE2AF2" w:rsidRPr="00B5031E">
        <w:rPr>
          <w:rFonts w:ascii="Times New Roman" w:hAnsi="Times New Roman"/>
          <w:b/>
          <w:bCs/>
        </w:rPr>
        <w:t xml:space="preserve"> onim stavkama /dijelovima troškovnika u kojima je predviđena rubrika</w:t>
      </w:r>
      <w:r w:rsidR="00B5031E" w:rsidRPr="00B5031E">
        <w:rPr>
          <w:rFonts w:ascii="Times New Roman" w:hAnsi="Times New Roman"/>
          <w:b/>
          <w:bCs/>
        </w:rPr>
        <w:t xml:space="preserve"> „Ponuđen TIP/MODEL i </w:t>
      </w:r>
      <w:r w:rsidR="00901E40" w:rsidRPr="00B5031E">
        <w:rPr>
          <w:rFonts w:ascii="Times New Roman" w:hAnsi="Times New Roman"/>
          <w:b/>
          <w:bCs/>
        </w:rPr>
        <w:t xml:space="preserve"> specifikacije</w:t>
      </w:r>
      <w:r w:rsidR="0082608D" w:rsidRPr="00B5031E">
        <w:rPr>
          <w:rFonts w:ascii="Times New Roman" w:hAnsi="Times New Roman"/>
          <w:b/>
          <w:bCs/>
        </w:rPr>
        <w:t>“</w:t>
      </w:r>
      <w:r w:rsidR="00CE2AF2" w:rsidRPr="00B5031E">
        <w:rPr>
          <w:rFonts w:ascii="Times New Roman" w:hAnsi="Times New Roman"/>
          <w:b/>
          <w:bCs/>
        </w:rPr>
        <w:t xml:space="preserve"> upis</w:t>
      </w:r>
      <w:r w:rsidR="0082608D" w:rsidRPr="00B5031E">
        <w:rPr>
          <w:rFonts w:ascii="Times New Roman" w:hAnsi="Times New Roman"/>
          <w:b/>
          <w:bCs/>
        </w:rPr>
        <w:t>uje se</w:t>
      </w:r>
      <w:r w:rsidR="00CE2AF2" w:rsidRPr="00B5031E">
        <w:rPr>
          <w:rFonts w:ascii="Times New Roman" w:hAnsi="Times New Roman"/>
          <w:b/>
          <w:bCs/>
        </w:rPr>
        <w:t xml:space="preserve"> pr</w:t>
      </w:r>
      <w:r w:rsidR="0082608D" w:rsidRPr="00B5031E">
        <w:rPr>
          <w:rFonts w:ascii="Times New Roman" w:hAnsi="Times New Roman"/>
          <w:b/>
          <w:bCs/>
        </w:rPr>
        <w:t>oizvođač</w:t>
      </w:r>
      <w:r w:rsidR="00087731" w:rsidRPr="00B5031E">
        <w:rPr>
          <w:rFonts w:ascii="Times New Roman" w:hAnsi="Times New Roman"/>
          <w:b/>
          <w:bCs/>
        </w:rPr>
        <w:t xml:space="preserve"> </w:t>
      </w:r>
      <w:r w:rsidR="0082608D" w:rsidRPr="00B5031E">
        <w:rPr>
          <w:rFonts w:ascii="Times New Roman" w:hAnsi="Times New Roman"/>
          <w:b/>
          <w:bCs/>
        </w:rPr>
        <w:t>i tip uređaja</w:t>
      </w:r>
      <w:r w:rsidR="00901E40" w:rsidRPr="00B5031E">
        <w:rPr>
          <w:rFonts w:ascii="Times New Roman" w:hAnsi="Times New Roman"/>
          <w:b/>
          <w:bCs/>
        </w:rPr>
        <w:t xml:space="preserve"> te specifikacije koje se nude</w:t>
      </w:r>
      <w:r w:rsidR="0082608D" w:rsidRPr="005E4BD9">
        <w:rPr>
          <w:rFonts w:ascii="Times New Roman" w:hAnsi="Times New Roman"/>
          <w:bCs/>
        </w:rPr>
        <w:t>.</w:t>
      </w:r>
      <w:r w:rsidR="003167BD" w:rsidRPr="005E4BD9">
        <w:rPr>
          <w:rFonts w:ascii="Times New Roman" w:hAnsi="Times New Roman"/>
          <w:bCs/>
        </w:rPr>
        <w:t xml:space="preserve"> Za dokazivanje jednakovrijednosti proizvoda </w:t>
      </w:r>
      <w:r w:rsidR="00E57F80">
        <w:rPr>
          <w:rFonts w:ascii="Times New Roman" w:hAnsi="Times New Roman"/>
          <w:bCs/>
        </w:rPr>
        <w:t>naručitelj može, prije donošenja odluke o odabiru, od najpovoljnijeg ponuditelja tražiti da dostavi</w:t>
      </w:r>
      <w:r w:rsidR="003167BD" w:rsidRPr="005E4BD9">
        <w:rPr>
          <w:rFonts w:ascii="Times New Roman" w:hAnsi="Times New Roman"/>
          <w:bCs/>
        </w:rPr>
        <w:t xml:space="preserve">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1382A207" w14:textId="77777777" w:rsidR="00CE2AF2" w:rsidRPr="005E4BD9" w:rsidRDefault="00CE2AF2" w:rsidP="00CE2AF2">
      <w:pPr>
        <w:autoSpaceDE w:val="0"/>
        <w:autoSpaceDN w:val="0"/>
        <w:adjustRightInd w:val="0"/>
        <w:ind w:left="-426"/>
        <w:jc w:val="both"/>
        <w:rPr>
          <w:rFonts w:ascii="Times New Roman" w:hAnsi="Times New Roman"/>
        </w:rPr>
      </w:pPr>
      <w:r w:rsidRPr="005E4BD9">
        <w:rPr>
          <w:rFonts w:ascii="Times New Roman" w:hAnsi="Times New Roman"/>
        </w:rPr>
        <w:t>Ako ponuditelj ne ispuni sve stavke Troš</w:t>
      </w:r>
      <w:r w:rsidR="00E70731" w:rsidRPr="005E4BD9">
        <w:rPr>
          <w:rFonts w:ascii="Times New Roman" w:hAnsi="Times New Roman"/>
        </w:rPr>
        <w:t>kovni</w:t>
      </w:r>
      <w:r w:rsidR="00087731" w:rsidRPr="005E4BD9">
        <w:rPr>
          <w:rFonts w:ascii="Times New Roman" w:hAnsi="Times New Roman"/>
        </w:rPr>
        <w:t>ka u skladu sa zahtjevima ovog P</w:t>
      </w:r>
      <w:r w:rsidR="00E70731" w:rsidRPr="005E4BD9">
        <w:rPr>
          <w:rFonts w:ascii="Times New Roman" w:hAnsi="Times New Roman"/>
        </w:rPr>
        <w:t xml:space="preserve">oziva za </w:t>
      </w:r>
      <w:r w:rsidRPr="005E4BD9">
        <w:rPr>
          <w:rFonts w:ascii="Times New Roman" w:hAnsi="Times New Roman"/>
        </w:rPr>
        <w:t xml:space="preserve">nadmetanje ili promijeni tekst ili količine navedene u Troškovniku, smatrat će se da je takav Troškovnik nepotpun i nevažeći te će ponuda biti </w:t>
      </w:r>
      <w:r w:rsidRPr="005E4BD9">
        <w:rPr>
          <w:rFonts w:ascii="Times New Roman" w:hAnsi="Times New Roman"/>
          <w:b/>
        </w:rPr>
        <w:t>odbijena</w:t>
      </w:r>
      <w:r w:rsidRPr="005E4BD9">
        <w:rPr>
          <w:rFonts w:ascii="Times New Roman" w:hAnsi="Times New Roman"/>
        </w:rPr>
        <w:t xml:space="preserve">. </w:t>
      </w:r>
    </w:p>
    <w:p w14:paraId="158E9A65" w14:textId="77777777" w:rsidR="00E72AF5" w:rsidRPr="005E4BD9" w:rsidRDefault="00E72AF5" w:rsidP="00CE2AF2">
      <w:pPr>
        <w:autoSpaceDE w:val="0"/>
        <w:autoSpaceDN w:val="0"/>
        <w:adjustRightInd w:val="0"/>
        <w:ind w:left="-426"/>
        <w:jc w:val="both"/>
        <w:rPr>
          <w:rFonts w:ascii="Times New Roman" w:hAnsi="Times New Roman"/>
          <w:b/>
        </w:rPr>
      </w:pPr>
    </w:p>
    <w:p w14:paraId="1AC5E2D8" w14:textId="77777777" w:rsidR="00A6641D" w:rsidRPr="005E4BD9" w:rsidRDefault="00A6641D" w:rsidP="00022478">
      <w:pPr>
        <w:pStyle w:val="Odlomakpopisa"/>
        <w:numPr>
          <w:ilvl w:val="0"/>
          <w:numId w:val="30"/>
        </w:numPr>
        <w:jc w:val="both"/>
        <w:rPr>
          <w:rFonts w:ascii="Times New Roman" w:hAnsi="Times New Roman"/>
          <w:b/>
        </w:rPr>
      </w:pPr>
      <w:bookmarkStart w:id="3" w:name="_Toc502299199"/>
      <w:r w:rsidRPr="005E4BD9">
        <w:rPr>
          <w:rFonts w:ascii="Times New Roman" w:hAnsi="Times New Roman"/>
          <w:b/>
        </w:rPr>
        <w:t xml:space="preserve">MJESTO </w:t>
      </w:r>
      <w:bookmarkEnd w:id="3"/>
      <w:r w:rsidR="00946D4D">
        <w:rPr>
          <w:rFonts w:ascii="Times New Roman" w:hAnsi="Times New Roman"/>
          <w:b/>
        </w:rPr>
        <w:t>ISPORUKE ROBE</w:t>
      </w:r>
    </w:p>
    <w:p w14:paraId="349C3D41" w14:textId="7A9D11D1" w:rsidR="00A6641D" w:rsidRPr="005E4BD9" w:rsidRDefault="00A6641D" w:rsidP="00EF3F7D">
      <w:pPr>
        <w:ind w:left="-426"/>
        <w:rPr>
          <w:rFonts w:ascii="Times New Roman" w:hAnsi="Times New Roman"/>
        </w:rPr>
      </w:pPr>
      <w:r w:rsidRPr="005E4BD9">
        <w:rPr>
          <w:rFonts w:ascii="Times New Roman" w:eastAsia="ArialOOEnc" w:hAnsi="Times New Roman"/>
        </w:rPr>
        <w:t xml:space="preserve">Mjesto </w:t>
      </w:r>
      <w:r w:rsidR="00946D4D">
        <w:rPr>
          <w:rFonts w:ascii="Times New Roman" w:eastAsia="ArialOOEnc" w:hAnsi="Times New Roman"/>
        </w:rPr>
        <w:t>isporuke</w:t>
      </w:r>
      <w:r w:rsidR="00901E40">
        <w:rPr>
          <w:rFonts w:ascii="Times New Roman" w:eastAsia="ArialOOEnc" w:hAnsi="Times New Roman"/>
        </w:rPr>
        <w:t xml:space="preserve"> su uredi Grada Poreča-</w:t>
      </w:r>
      <w:proofErr w:type="spellStart"/>
      <w:r w:rsidR="00901E40">
        <w:rPr>
          <w:rFonts w:ascii="Times New Roman" w:eastAsia="ArialOOEnc" w:hAnsi="Times New Roman"/>
        </w:rPr>
        <w:t>Parenzo</w:t>
      </w:r>
      <w:proofErr w:type="spellEnd"/>
      <w:r w:rsidR="00B12BFD">
        <w:rPr>
          <w:rFonts w:ascii="Times New Roman" w:eastAsia="ArialOOEnc" w:hAnsi="Times New Roman"/>
        </w:rPr>
        <w:t xml:space="preserve">, Obala </w:t>
      </w:r>
      <w:proofErr w:type="spellStart"/>
      <w:r w:rsidR="00B12BFD">
        <w:rPr>
          <w:rFonts w:ascii="Times New Roman" w:eastAsia="ArialOOEnc" w:hAnsi="Times New Roman"/>
        </w:rPr>
        <w:t>m.Tita</w:t>
      </w:r>
      <w:proofErr w:type="spellEnd"/>
      <w:r w:rsidR="00B12BFD">
        <w:rPr>
          <w:rFonts w:ascii="Times New Roman" w:eastAsia="ArialOOEnc" w:hAnsi="Times New Roman"/>
        </w:rPr>
        <w:t xml:space="preserve"> 4., i 5.</w:t>
      </w:r>
    </w:p>
    <w:p w14:paraId="68E6B6B6" w14:textId="77777777" w:rsidR="008954DE" w:rsidRPr="005E4BD9" w:rsidRDefault="008954DE" w:rsidP="00EF3F7D">
      <w:pPr>
        <w:ind w:left="-426"/>
        <w:rPr>
          <w:rFonts w:ascii="Times New Roman" w:hAnsi="Times New Roman"/>
          <w:b/>
        </w:rPr>
      </w:pPr>
    </w:p>
    <w:p w14:paraId="75FC449F" w14:textId="77777777" w:rsidR="00A6641D" w:rsidRPr="009D7B1C" w:rsidRDefault="009E0FB5" w:rsidP="00022478">
      <w:pPr>
        <w:pStyle w:val="Odlomakpopisa"/>
        <w:numPr>
          <w:ilvl w:val="0"/>
          <w:numId w:val="30"/>
        </w:numPr>
        <w:jc w:val="both"/>
        <w:rPr>
          <w:rFonts w:ascii="Times New Roman" w:hAnsi="Times New Roman"/>
          <w:b/>
        </w:rPr>
      </w:pPr>
      <w:bookmarkStart w:id="4" w:name="_Toc502299200"/>
      <w:r w:rsidRPr="009D7B1C">
        <w:rPr>
          <w:rFonts w:ascii="Times New Roman" w:hAnsi="Times New Roman"/>
          <w:b/>
        </w:rPr>
        <w:t xml:space="preserve">ROK POČETKA I ZAVRŠETKA </w:t>
      </w:r>
      <w:r w:rsidR="00E70731" w:rsidRPr="009D7B1C">
        <w:rPr>
          <w:rFonts w:ascii="Times New Roman" w:hAnsi="Times New Roman"/>
          <w:b/>
        </w:rPr>
        <w:t xml:space="preserve">/TRAJANJE UGOVORA O </w:t>
      </w:r>
      <w:r w:rsidR="00A6641D" w:rsidRPr="009D7B1C">
        <w:rPr>
          <w:rFonts w:ascii="Times New Roman" w:hAnsi="Times New Roman"/>
          <w:b/>
        </w:rPr>
        <w:t xml:space="preserve"> NABAVI</w:t>
      </w:r>
      <w:bookmarkEnd w:id="4"/>
    </w:p>
    <w:p w14:paraId="69E1862A" w14:textId="77777777" w:rsidR="009E0FB5" w:rsidRDefault="00E57F80" w:rsidP="00F77F3F">
      <w:pPr>
        <w:ind w:left="-426"/>
        <w:rPr>
          <w:rFonts w:ascii="Times New Roman" w:hAnsi="Times New Roman"/>
        </w:rPr>
      </w:pPr>
      <w:r>
        <w:rPr>
          <w:rFonts w:ascii="Times New Roman" w:hAnsi="Times New Roman"/>
        </w:rPr>
        <w:t>Rok za isporuku robe je 30 dana od datuma potpisa ugovora.</w:t>
      </w:r>
    </w:p>
    <w:p w14:paraId="0BE4E396" w14:textId="77777777" w:rsidR="009E0FB5" w:rsidRPr="009E0FB5" w:rsidRDefault="00901E40" w:rsidP="00F77F3F">
      <w:pPr>
        <w:ind w:left="-426"/>
        <w:rPr>
          <w:rFonts w:ascii="Times New Roman" w:hAnsi="Times New Roman"/>
        </w:rPr>
      </w:pPr>
      <w:r>
        <w:rPr>
          <w:rFonts w:ascii="Times New Roman" w:hAnsi="Times New Roman"/>
        </w:rPr>
        <w:t xml:space="preserve">Pod dovršetkom </w:t>
      </w:r>
      <w:r w:rsidR="00967CFD">
        <w:rPr>
          <w:rFonts w:ascii="Times New Roman" w:hAnsi="Times New Roman"/>
        </w:rPr>
        <w:t xml:space="preserve"> smatrat</w:t>
      </w:r>
      <w:r w:rsidR="00A90166">
        <w:rPr>
          <w:rFonts w:ascii="Times New Roman" w:hAnsi="Times New Roman"/>
        </w:rPr>
        <w:t>i</w:t>
      </w:r>
      <w:r w:rsidR="00967CFD">
        <w:rPr>
          <w:rFonts w:ascii="Times New Roman" w:hAnsi="Times New Roman"/>
        </w:rPr>
        <w:t xml:space="preserve"> će se dan uspješno </w:t>
      </w:r>
      <w:r>
        <w:rPr>
          <w:rFonts w:ascii="Times New Roman" w:hAnsi="Times New Roman"/>
        </w:rPr>
        <w:t>obavljene primopredaje robe</w:t>
      </w:r>
      <w:r w:rsidR="00967CFD">
        <w:rPr>
          <w:rFonts w:ascii="Times New Roman" w:hAnsi="Times New Roman"/>
        </w:rPr>
        <w:t>.</w:t>
      </w:r>
    </w:p>
    <w:p w14:paraId="66FB9B4D" w14:textId="77777777" w:rsidR="008A2856" w:rsidRPr="005E4BD9" w:rsidRDefault="008A2856" w:rsidP="00E7775E">
      <w:pPr>
        <w:jc w:val="both"/>
        <w:rPr>
          <w:rFonts w:ascii="Times New Roman" w:hAnsi="Times New Roman"/>
          <w:b/>
        </w:rPr>
      </w:pPr>
    </w:p>
    <w:p w14:paraId="5D81C072" w14:textId="77777777" w:rsidR="00A6641D" w:rsidRPr="005E4BD9" w:rsidRDefault="007F5B1C" w:rsidP="00E7775E">
      <w:pPr>
        <w:pStyle w:val="Odlomakpopisa"/>
        <w:numPr>
          <w:ilvl w:val="0"/>
          <w:numId w:val="30"/>
        </w:numPr>
        <w:jc w:val="both"/>
        <w:rPr>
          <w:rFonts w:ascii="Times New Roman" w:hAnsi="Times New Roman"/>
          <w:b/>
        </w:rPr>
      </w:pPr>
      <w:bookmarkStart w:id="5" w:name="_Toc502299201"/>
      <w:r w:rsidRPr="005E4BD9">
        <w:rPr>
          <w:rFonts w:ascii="Times New Roman" w:hAnsi="Times New Roman"/>
          <w:b/>
        </w:rPr>
        <w:t>RAZLOZI ISKLJUČENJA</w:t>
      </w:r>
      <w:bookmarkEnd w:id="5"/>
    </w:p>
    <w:p w14:paraId="55C0CFB2" w14:textId="77777777" w:rsidR="002C1011" w:rsidRPr="005E4BD9" w:rsidRDefault="002C1011" w:rsidP="002C1011">
      <w:pPr>
        <w:ind w:left="-426"/>
        <w:jc w:val="both"/>
        <w:rPr>
          <w:rFonts w:ascii="Times New Roman" w:hAnsi="Times New Roman"/>
        </w:rPr>
      </w:pPr>
      <w:r w:rsidRPr="005E4BD9">
        <w:rPr>
          <w:rFonts w:ascii="Times New Roman" w:hAnsi="Times New Roman"/>
        </w:rPr>
        <w:t xml:space="preserve">Svaki ponuditelj mora dostaviti: </w:t>
      </w:r>
    </w:p>
    <w:p w14:paraId="60ECCA49" w14:textId="77777777" w:rsidR="002C1011" w:rsidRPr="005E4BD9" w:rsidRDefault="002C1011" w:rsidP="002C1011">
      <w:pPr>
        <w:ind w:left="-426"/>
        <w:jc w:val="both"/>
        <w:rPr>
          <w:rFonts w:ascii="Times New Roman" w:hAnsi="Times New Roman"/>
        </w:rPr>
      </w:pPr>
    </w:p>
    <w:p w14:paraId="77193E90"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Javni Naručitelj će iz postupka nabave isključiti gospodarskog subjekta, ako utvrdi da:</w:t>
      </w:r>
    </w:p>
    <w:p w14:paraId="1E8217AB" w14:textId="77777777" w:rsidR="00E57F80" w:rsidRPr="00E57F80" w:rsidRDefault="00E57F80" w:rsidP="00E57F80">
      <w:pPr>
        <w:ind w:left="-426"/>
        <w:jc w:val="both"/>
        <w:rPr>
          <w:rFonts w:ascii="Times New Roman" w:eastAsia="Times New Roman" w:hAnsi="Times New Roman"/>
          <w:lang w:eastAsia="hr-HR"/>
        </w:rPr>
      </w:pPr>
    </w:p>
    <w:p w14:paraId="7FD2D09C"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b/>
          <w:bCs/>
          <w:lang w:eastAsia="hr-HR"/>
        </w:rPr>
        <w:t>1.</w:t>
      </w:r>
      <w:r w:rsidRPr="00E57F80">
        <w:rPr>
          <w:rFonts w:ascii="Times New Roman" w:eastAsia="Times New Roman" w:hAnsi="Times New Roman"/>
          <w:b/>
          <w:bCs/>
          <w:lang w:eastAsia="hr-HR"/>
        </w:rPr>
        <w:tab/>
        <w:t xml:space="preserve">je gospodarski subjekt koji ima poslovni </w:t>
      </w:r>
      <w:proofErr w:type="spellStart"/>
      <w:r w:rsidRPr="00E57F80">
        <w:rPr>
          <w:rFonts w:ascii="Times New Roman" w:eastAsia="Times New Roman" w:hAnsi="Times New Roman"/>
          <w:b/>
          <w:bCs/>
          <w:lang w:eastAsia="hr-HR"/>
        </w:rPr>
        <w:t>nastan</w:t>
      </w:r>
      <w:proofErr w:type="spellEnd"/>
      <w:r w:rsidRPr="00E57F80">
        <w:rPr>
          <w:rFonts w:ascii="Times New Roman" w:eastAsia="Times New Roman" w:hAnsi="Times New Roman"/>
          <w:b/>
          <w:bCs/>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599FA8A" w14:textId="77777777" w:rsidR="00E57F80" w:rsidRPr="00E57F80" w:rsidRDefault="00E57F80" w:rsidP="00E57F80">
      <w:pPr>
        <w:ind w:left="-426"/>
        <w:jc w:val="both"/>
        <w:rPr>
          <w:rFonts w:ascii="Times New Roman" w:eastAsia="Times New Roman" w:hAnsi="Times New Roman"/>
          <w:lang w:eastAsia="hr-HR"/>
        </w:rPr>
      </w:pPr>
    </w:p>
    <w:p w14:paraId="0F2D625E" w14:textId="77777777" w:rsidR="00E57F80" w:rsidRPr="00E57F80" w:rsidRDefault="00E57F80" w:rsidP="00E57F80">
      <w:pPr>
        <w:ind w:left="-426"/>
        <w:jc w:val="both"/>
        <w:rPr>
          <w:rFonts w:ascii="Times New Roman" w:eastAsia="Times New Roman" w:hAnsi="Times New Roman"/>
          <w:b/>
          <w:bCs/>
          <w:lang w:eastAsia="hr-HR"/>
        </w:rPr>
      </w:pPr>
      <w:r w:rsidRPr="00E57F80">
        <w:rPr>
          <w:rFonts w:ascii="Times New Roman" w:eastAsia="Times New Roman" w:hAnsi="Times New Roman"/>
          <w:b/>
          <w:bCs/>
          <w:lang w:eastAsia="hr-HR"/>
        </w:rPr>
        <w:t>a) sudjelovanje u zločinačkoj organizaciji, na temelju</w:t>
      </w:r>
    </w:p>
    <w:p w14:paraId="5B2368A5"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328. (zločinačko udruženje) i članka 329. (počinjenje kaznenog djela u sastavu zločinačkog udruženja) Kaznenog zakona</w:t>
      </w:r>
    </w:p>
    <w:p w14:paraId="78725A21"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333. (udruživanje za počinjenje kaznenih djela), iz Kaznenog zakona („Narodne novine“, br. 110/97., 27/98., 50/00., 129/00., 51/01., 111/03., 190/03., 105/04., 84/05., 71/06., 110/07., 152/08., 57/11., 77/11. i 143/12.)</w:t>
      </w:r>
    </w:p>
    <w:p w14:paraId="55F89C2C" w14:textId="77777777" w:rsidR="00E57F80" w:rsidRPr="00E57F80" w:rsidRDefault="00E57F80" w:rsidP="00E57F80">
      <w:pPr>
        <w:ind w:left="-426"/>
        <w:jc w:val="both"/>
        <w:rPr>
          <w:rFonts w:ascii="Times New Roman" w:eastAsia="Times New Roman" w:hAnsi="Times New Roman"/>
          <w:b/>
          <w:bCs/>
          <w:lang w:eastAsia="hr-HR"/>
        </w:rPr>
      </w:pPr>
      <w:r w:rsidRPr="00E57F80">
        <w:rPr>
          <w:rFonts w:ascii="Times New Roman" w:eastAsia="Times New Roman" w:hAnsi="Times New Roman"/>
          <w:b/>
          <w:bCs/>
          <w:lang w:eastAsia="hr-HR"/>
        </w:rPr>
        <w:t>b) korupciju, na temelju</w:t>
      </w:r>
    </w:p>
    <w:p w14:paraId="3D8C2B50"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566620C"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3CC32DD"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c) prijevaru, na temelju</w:t>
      </w:r>
    </w:p>
    <w:p w14:paraId="4BC80D38"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236. (prijevara), članka 247. (prijevara u gospodarskom poslovanju), članka 256. (utaja poreza ili carine) i članka 258. (subvencijska prijevara) Kaznenog zakona</w:t>
      </w:r>
    </w:p>
    <w:p w14:paraId="54AFFB61"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224. (prijevara), članka 293. (prijevara u gospodarskom poslovanju) i članka 286. (utaja poreza i drugih davanja) iz Kaznenog zakona („Narodne novine“, br. 110/97., 27/98., 50/00., 129/00., 51/01., 111/03., 190/03., 105/04., 84/05., 71/06., 110/07., 152/08., 57/11., 77/11. i 143/12.)</w:t>
      </w:r>
    </w:p>
    <w:p w14:paraId="7E4B9080"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d) terorizam ili kaznena djela povezana s terorističkim aktivnostima, na temelju</w:t>
      </w:r>
    </w:p>
    <w:p w14:paraId="33F37DA8"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97. (terorizam) članka 99. (javno poticanje na terorizam), članka 100. (novačenje za terorizam), članka 101. (obuka za terorizam) i članka 102. (terorističko udruženje) Kaznenog zakona</w:t>
      </w:r>
    </w:p>
    <w:p w14:paraId="1F2852F3"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169. (terorizam), članka 169.a (javno poticanje na terorizam) i članka 169.b (novačenje i obuka za terorizam) iz Kaznenog zakona („Narodne novine“, br. 110/97., 27/98., 50/00., 129/00., 51/01., 111/03., 190/03., 105/04., 84/05., 71/06., 110/07., 152/08., 57/11., 77/11. i 143/12.)</w:t>
      </w:r>
    </w:p>
    <w:p w14:paraId="6903019A"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e) pranje novca ili financiranje terorizma, na temelju</w:t>
      </w:r>
    </w:p>
    <w:p w14:paraId="33615C2B"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98. (financiranje terorizma) i članka 265. (pranje novca) Kaznenog zakona</w:t>
      </w:r>
    </w:p>
    <w:p w14:paraId="3919B4B0"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279. (pranje novca) iz Kaznenog zakona („Narodne novine“, br. 110/97., 27/98., 50/00., 129/00., 51/01., 111/03., 190/03., 105/04., 84/05., 71/06., 110/07., 152/08., 57/11., 77/11. i 143/12.)</w:t>
      </w:r>
    </w:p>
    <w:p w14:paraId="2A35A053"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f) dječji rad ili druge oblike trgovanja ljudima, na temelju</w:t>
      </w:r>
    </w:p>
    <w:p w14:paraId="66546891" w14:textId="77777777" w:rsidR="00E57F80" w:rsidRPr="00E57F80" w:rsidRDefault="00E57F80" w:rsidP="00E57F80">
      <w:pPr>
        <w:ind w:left="-426"/>
        <w:jc w:val="both"/>
        <w:rPr>
          <w:rFonts w:ascii="Times New Roman" w:eastAsia="Times New Roman" w:hAnsi="Times New Roman"/>
          <w:lang w:eastAsia="hr-HR"/>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članka 106. (trgovanje ljudima) Kaznenog zakona</w:t>
      </w:r>
    </w:p>
    <w:p w14:paraId="4F3C6967" w14:textId="77777777" w:rsidR="002C1011" w:rsidRDefault="00E57F80" w:rsidP="00E57F80">
      <w:pPr>
        <w:ind w:left="-426"/>
        <w:jc w:val="both"/>
        <w:rPr>
          <w:rFonts w:ascii="Times New Roman" w:hAnsi="Times New Roman"/>
        </w:rPr>
      </w:pPr>
      <w:r w:rsidRPr="00E57F80">
        <w:rPr>
          <w:rFonts w:ascii="Times New Roman" w:eastAsia="Times New Roman" w:hAnsi="Times New Roman"/>
          <w:lang w:eastAsia="hr-HR"/>
        </w:rPr>
        <w:t>-</w:t>
      </w:r>
      <w:r w:rsidRPr="00E57F80">
        <w:rPr>
          <w:rFonts w:ascii="Times New Roman" w:eastAsia="Times New Roman" w:hAnsi="Times New Roman"/>
          <w:lang w:eastAsia="hr-HR"/>
        </w:rPr>
        <w:tab/>
        <w:t xml:space="preserve">članka 175. (trgovanje ljudima i ropstvo) iz Kaznenog zakona („Narodne novine“, br. 110/97., 27/98., 50/00., 129/00., 51/01., 111/03., 190/03., 105/04., 84/05., 71/06., 110/07., 152/08., 57/11., 77/11. i 143/12.), </w:t>
      </w:r>
      <w:r w:rsidR="002C1011" w:rsidRPr="005E4BD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5E4BD9">
        <w:rPr>
          <w:rFonts w:ascii="Times New Roman" w:hAnsi="Times New Roman"/>
          <w:b/>
        </w:rPr>
        <w:t>Obrazac 1</w:t>
      </w:r>
      <w:r w:rsidR="00C13968">
        <w:rPr>
          <w:rFonts w:ascii="Times New Roman" w:hAnsi="Times New Roman"/>
          <w:b/>
        </w:rPr>
        <w:t>.</w:t>
      </w:r>
      <w:r w:rsidR="002C1011" w:rsidRPr="005E4BD9">
        <w:rPr>
          <w:rFonts w:ascii="Times New Roman" w:hAnsi="Times New Roman"/>
        </w:rPr>
        <w:t xml:space="preserve"> ovog Poziva za nadmetanje. Izjava ne smije biti starija od tri (3) mjeseca računajući od dana početka postupka javne nabave.</w:t>
      </w:r>
    </w:p>
    <w:p w14:paraId="5BA46F61" w14:textId="77777777" w:rsidR="00E57F80" w:rsidRDefault="00E57F80" w:rsidP="00E57F80">
      <w:pPr>
        <w:ind w:left="-426"/>
        <w:jc w:val="both"/>
        <w:rPr>
          <w:rFonts w:ascii="Times New Roman" w:hAnsi="Times New Roman"/>
        </w:rPr>
      </w:pPr>
    </w:p>
    <w:p w14:paraId="4E51C9B5" w14:textId="77777777" w:rsidR="00E57F80" w:rsidRPr="00E57F80" w:rsidRDefault="00E57F80" w:rsidP="00E57F80">
      <w:pPr>
        <w:ind w:left="-426"/>
        <w:jc w:val="both"/>
        <w:rPr>
          <w:rFonts w:ascii="Times New Roman" w:hAnsi="Times New Roman"/>
        </w:rPr>
      </w:pPr>
      <w:r w:rsidRPr="00E57F80">
        <w:rPr>
          <w:rFonts w:ascii="Times New Roman" w:hAnsi="Times New Roman"/>
        </w:rPr>
        <w:t>Za potrebe dokazivanja nepostojanja osnova za isključe</w:t>
      </w:r>
      <w:r>
        <w:rPr>
          <w:rFonts w:ascii="Times New Roman" w:hAnsi="Times New Roman"/>
        </w:rPr>
        <w:t xml:space="preserve">nje iz točke 11.1. </w:t>
      </w:r>
      <w:r w:rsidRPr="00E57F80">
        <w:rPr>
          <w:rFonts w:ascii="Times New Roman" w:hAnsi="Times New Roman"/>
        </w:rPr>
        <w:t xml:space="preserve"> ovog Poziva gospodarski subjekt u ponudi dostavlja Izjavu o nekažnjavanju. Izjavu daje osoba po zakonu ovlaštena za zastupanje gospodarskog subjekta. U tu svrhu potrebno je popuniti obrazac Izjave o nekažnjavanju, ovisno o zemlji </w:t>
      </w:r>
      <w:proofErr w:type="spellStart"/>
      <w:r w:rsidRPr="00E57F80">
        <w:rPr>
          <w:rFonts w:ascii="Times New Roman" w:hAnsi="Times New Roman"/>
        </w:rPr>
        <w:t>nastana</w:t>
      </w:r>
      <w:proofErr w:type="spellEnd"/>
      <w:r w:rsidRPr="00E57F80">
        <w:rPr>
          <w:rFonts w:ascii="Times New Roman" w:hAnsi="Times New Roman"/>
        </w:rPr>
        <w:t xml:space="preserve"> gospodarskog subjekta i državljanstva odgovornih osoba. </w:t>
      </w:r>
    </w:p>
    <w:p w14:paraId="32B40D0E" w14:textId="77777777" w:rsidR="00E57F80" w:rsidRPr="00E57F80" w:rsidRDefault="00E57F80" w:rsidP="00E57F80">
      <w:pPr>
        <w:ind w:left="-426"/>
        <w:jc w:val="both"/>
        <w:rPr>
          <w:rFonts w:ascii="Times New Roman" w:hAnsi="Times New Roman"/>
        </w:rPr>
      </w:pPr>
    </w:p>
    <w:p w14:paraId="4065A5EE" w14:textId="77777777" w:rsidR="00E57F80" w:rsidRPr="00E57F80" w:rsidRDefault="00E57F80" w:rsidP="00E57F80">
      <w:pPr>
        <w:ind w:left="-426"/>
        <w:jc w:val="both"/>
        <w:rPr>
          <w:rFonts w:ascii="Times New Roman" w:hAnsi="Times New Roman"/>
          <w:b/>
          <w:bCs/>
        </w:rPr>
      </w:pPr>
      <w:r w:rsidRPr="00E57F80">
        <w:rPr>
          <w:rFonts w:ascii="Times New Roman" w:hAnsi="Times New Roman"/>
          <w:b/>
          <w:bCs/>
        </w:rPr>
        <w:t>Gospodarski subjekt može koristiti obrazac Izjave o nekažnjavanju koji se</w:t>
      </w:r>
      <w:r>
        <w:rPr>
          <w:rFonts w:ascii="Times New Roman" w:hAnsi="Times New Roman"/>
          <w:b/>
          <w:bCs/>
        </w:rPr>
        <w:t xml:space="preserve"> nalazi u Obrascu 1 </w:t>
      </w:r>
      <w:r w:rsidRPr="00E57F80">
        <w:rPr>
          <w:rFonts w:ascii="Times New Roman" w:hAnsi="Times New Roman"/>
          <w:b/>
          <w:bCs/>
        </w:rPr>
        <w:t>ovoga Poziva.</w:t>
      </w:r>
    </w:p>
    <w:p w14:paraId="169B7F1E" w14:textId="77777777" w:rsidR="00E7775E" w:rsidRDefault="00E57F80" w:rsidP="00161F36">
      <w:pPr>
        <w:ind w:left="-426"/>
        <w:jc w:val="both"/>
        <w:rPr>
          <w:rFonts w:ascii="Times New Roman" w:hAnsi="Times New Roman"/>
        </w:rPr>
      </w:pPr>
      <w:r w:rsidRPr="00E57F80">
        <w:rPr>
          <w:rFonts w:ascii="Times New Roman" w:hAnsi="Times New Roman"/>
        </w:rPr>
        <w:lastRenderedPageBreak/>
        <w:t xml:space="preserve">Izjava ne smije biti starija od </w:t>
      </w:r>
      <w:r w:rsidRPr="00E57F80">
        <w:rPr>
          <w:rFonts w:ascii="Times New Roman" w:hAnsi="Times New Roman"/>
          <w:b/>
          <w:bCs/>
        </w:rPr>
        <w:t>tri (3) mjeseca</w:t>
      </w:r>
      <w:r w:rsidRPr="00E57F80">
        <w:rPr>
          <w:rFonts w:ascii="Times New Roman" w:hAnsi="Times New Roman"/>
        </w:rPr>
        <w:t xml:space="preserve"> računajući od dana slanja Poziva na dostavu ponude. Izjavu </w:t>
      </w:r>
      <w:r w:rsidRPr="00E57F80">
        <w:rPr>
          <w:rFonts w:ascii="Times New Roman" w:hAnsi="Times New Roman"/>
          <w:b/>
          <w:bCs/>
          <w:u w:val="single"/>
        </w:rPr>
        <w:t>nije</w:t>
      </w:r>
      <w:r w:rsidRPr="00E57F80">
        <w:rPr>
          <w:rFonts w:ascii="Times New Roman" w:hAnsi="Times New Roman"/>
        </w:rPr>
        <w:t xml:space="preserve"> potrebno ovjeravati kod nadležne sudske ili upravne vlasti, javnog bilježnika i sl.</w:t>
      </w:r>
    </w:p>
    <w:p w14:paraId="66686BB3" w14:textId="77777777" w:rsidR="00946D4D" w:rsidRPr="00161F36" w:rsidRDefault="00946D4D" w:rsidP="00161F36">
      <w:pPr>
        <w:ind w:left="-426"/>
        <w:jc w:val="both"/>
        <w:rPr>
          <w:rFonts w:ascii="Times New Roman" w:hAnsi="Times New Roman"/>
        </w:rPr>
      </w:pPr>
    </w:p>
    <w:p w14:paraId="4EF8AF02" w14:textId="77777777" w:rsidR="007F5B1C" w:rsidRPr="005E4BD9" w:rsidRDefault="007F5B1C" w:rsidP="00E7775E">
      <w:pPr>
        <w:pStyle w:val="Odlomakpopisa"/>
        <w:numPr>
          <w:ilvl w:val="0"/>
          <w:numId w:val="30"/>
        </w:numPr>
        <w:jc w:val="both"/>
        <w:rPr>
          <w:rFonts w:ascii="Times New Roman" w:hAnsi="Times New Roman"/>
          <w:b/>
        </w:rPr>
      </w:pPr>
      <w:bookmarkStart w:id="6" w:name="_Toc502299202"/>
      <w:r w:rsidRPr="005E4BD9">
        <w:rPr>
          <w:rFonts w:ascii="Times New Roman" w:hAnsi="Times New Roman"/>
          <w:b/>
        </w:rPr>
        <w:t>UVJETI I DOKAZI SPOSOBNOSTI PONUDITELJA</w:t>
      </w:r>
      <w:bookmarkEnd w:id="6"/>
    </w:p>
    <w:p w14:paraId="355EB8AB" w14:textId="77777777" w:rsidR="00A6641D" w:rsidRPr="005E4BD9" w:rsidRDefault="00A6641D" w:rsidP="00986DA1">
      <w:pPr>
        <w:ind w:left="-426"/>
        <w:jc w:val="both"/>
        <w:rPr>
          <w:rFonts w:ascii="Times New Roman" w:hAnsi="Times New Roman"/>
          <w:color w:val="000000"/>
        </w:rPr>
      </w:pPr>
    </w:p>
    <w:p w14:paraId="0DDF42E7" w14:textId="77777777" w:rsidR="00E7775E" w:rsidRPr="005E4BD9" w:rsidRDefault="00E141AD" w:rsidP="00E7775E">
      <w:pPr>
        <w:pStyle w:val="Odlomakpopisa"/>
        <w:numPr>
          <w:ilvl w:val="1"/>
          <w:numId w:val="30"/>
        </w:numPr>
        <w:tabs>
          <w:tab w:val="left" w:pos="993"/>
          <w:tab w:val="left" w:pos="1134"/>
        </w:tabs>
        <w:jc w:val="both"/>
        <w:rPr>
          <w:rFonts w:ascii="Times New Roman" w:hAnsi="Times New Roman"/>
          <w:bCs/>
          <w:u w:val="single"/>
        </w:rPr>
      </w:pPr>
      <w:r w:rsidRPr="005E4BD9">
        <w:rPr>
          <w:rFonts w:ascii="Times New Roman" w:hAnsi="Times New Roman"/>
          <w:bCs/>
          <w:iCs/>
        </w:rPr>
        <w:tab/>
      </w:r>
      <w:r w:rsidR="00A6641D" w:rsidRPr="005E4BD9">
        <w:rPr>
          <w:rFonts w:ascii="Times New Roman" w:hAnsi="Times New Roman"/>
          <w:bCs/>
          <w:iCs/>
        </w:rPr>
        <w:t>Uvjeti i dokazi  pravne i poslovne s</w:t>
      </w:r>
      <w:r w:rsidR="001168C7" w:rsidRPr="005E4BD9">
        <w:rPr>
          <w:rFonts w:ascii="Times New Roman" w:hAnsi="Times New Roman"/>
          <w:bCs/>
          <w:iCs/>
        </w:rPr>
        <w:t xml:space="preserve">posobnosti </w:t>
      </w:r>
    </w:p>
    <w:p w14:paraId="49165609" w14:textId="77777777" w:rsidR="00A6641D" w:rsidRPr="005E4BD9" w:rsidRDefault="00A6641D" w:rsidP="00E141AD">
      <w:pPr>
        <w:ind w:left="-426"/>
        <w:jc w:val="both"/>
        <w:rPr>
          <w:rFonts w:ascii="Times New Roman" w:hAnsi="Times New Roman"/>
        </w:rPr>
      </w:pPr>
      <w:r w:rsidRPr="005E4BD9">
        <w:rPr>
          <w:rFonts w:ascii="Times New Roman" w:hAnsi="Times New Roman"/>
          <w:bCs/>
        </w:rPr>
        <w:t>Ponuditelj, odnosno zajednica ponuditelja</w:t>
      </w:r>
      <w:r w:rsidRPr="005E4BD9">
        <w:rPr>
          <w:rFonts w:ascii="Times New Roman" w:hAnsi="Times New Roman"/>
        </w:rPr>
        <w:t>, dužan je u svojoj ponudi priložiti dokumente kojima dokazuje svo</w:t>
      </w:r>
      <w:r w:rsidR="00F11865" w:rsidRPr="005E4BD9">
        <w:rPr>
          <w:rFonts w:ascii="Times New Roman" w:hAnsi="Times New Roman"/>
        </w:rPr>
        <w:t>ju pravnu i poslovnu sposobnost</w:t>
      </w:r>
      <w:r w:rsidRPr="005E4BD9">
        <w:rPr>
          <w:rFonts w:ascii="Times New Roman" w:hAnsi="Times New Roman"/>
        </w:rPr>
        <w:t>.</w:t>
      </w:r>
    </w:p>
    <w:p w14:paraId="78EF60FF" w14:textId="77777777" w:rsidR="00E141AD" w:rsidRPr="005E4BD9" w:rsidRDefault="00A6641D" w:rsidP="00E141AD">
      <w:pPr>
        <w:ind w:left="-426"/>
        <w:jc w:val="both"/>
        <w:rPr>
          <w:rFonts w:ascii="Times New Roman" w:hAnsi="Times New Roman"/>
        </w:rPr>
      </w:pPr>
      <w:r w:rsidRPr="005E4BD9">
        <w:rPr>
          <w:rFonts w:ascii="Times New Roman" w:hAnsi="Times New Roman"/>
          <w:b/>
          <w:bCs/>
        </w:rPr>
        <w:t xml:space="preserve">Dokumenti za dokazivanje sposobnosti </w:t>
      </w:r>
      <w:r w:rsidRPr="005E4B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12690CA7" w14:textId="77777777" w:rsidR="00E141AD" w:rsidRPr="005E4BD9" w:rsidRDefault="00E141AD" w:rsidP="00E141AD">
      <w:pPr>
        <w:ind w:left="-426"/>
        <w:jc w:val="both"/>
        <w:rPr>
          <w:rFonts w:ascii="Times New Roman" w:hAnsi="Times New Roman"/>
          <w:b/>
        </w:rPr>
      </w:pPr>
    </w:p>
    <w:p w14:paraId="63171970" w14:textId="77777777" w:rsidR="00CE001F" w:rsidRPr="005E4BD9" w:rsidRDefault="000C135C" w:rsidP="00402838">
      <w:pPr>
        <w:pStyle w:val="Odlomakpopisa"/>
        <w:tabs>
          <w:tab w:val="left" w:pos="0"/>
          <w:tab w:val="left" w:pos="426"/>
        </w:tabs>
        <w:ind w:left="0"/>
        <w:jc w:val="both"/>
        <w:rPr>
          <w:rFonts w:ascii="Times New Roman" w:hAnsi="Times New Roman"/>
        </w:rPr>
      </w:pPr>
      <w:r w:rsidRPr="005E4BD9">
        <w:rPr>
          <w:rFonts w:ascii="Times New Roman" w:hAnsi="Times New Roman"/>
          <w:b/>
        </w:rPr>
        <w:t>Izvod o upisu u sudski, obrtni, strukovni ili drugi odgovarajući registar</w:t>
      </w:r>
      <w:r w:rsidRPr="005E4B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837D56D" w14:textId="77777777" w:rsidR="000C135C" w:rsidRPr="005E4BD9" w:rsidRDefault="00CE001F" w:rsidP="00402838">
      <w:pPr>
        <w:pStyle w:val="Odlomakpopisa"/>
        <w:tabs>
          <w:tab w:val="left" w:pos="0"/>
          <w:tab w:val="left" w:pos="993"/>
          <w:tab w:val="left" w:pos="1134"/>
        </w:tabs>
        <w:ind w:left="0"/>
        <w:jc w:val="both"/>
        <w:rPr>
          <w:rFonts w:ascii="Times New Roman" w:hAnsi="Times New Roman"/>
        </w:rPr>
      </w:pPr>
      <w:r w:rsidRPr="005E4BD9">
        <w:rPr>
          <w:rFonts w:ascii="Times New Roman" w:hAnsi="Times New Roman"/>
        </w:rPr>
        <w:t xml:space="preserve">Iz Izvoda mora biti vidljivo da je gospodarski subjekt registriran za </w:t>
      </w:r>
      <w:r w:rsidRPr="00F103C4">
        <w:rPr>
          <w:rFonts w:ascii="Times New Roman" w:hAnsi="Times New Roman"/>
        </w:rPr>
        <w:t xml:space="preserve">obavljanje poslova </w:t>
      </w:r>
      <w:r w:rsidR="00F103C4" w:rsidRPr="00F103C4">
        <w:rPr>
          <w:rFonts w:ascii="Times New Roman" w:hAnsi="Times New Roman"/>
        </w:rPr>
        <w:t>iz</w:t>
      </w:r>
      <w:r w:rsidR="00F103C4">
        <w:rPr>
          <w:rFonts w:ascii="Times New Roman" w:hAnsi="Times New Roman"/>
        </w:rPr>
        <w:t xml:space="preserve"> ove nabave</w:t>
      </w:r>
      <w:r w:rsidRPr="005E4BD9">
        <w:rPr>
          <w:rFonts w:ascii="Times New Roman" w:hAnsi="Times New Roman"/>
        </w:rPr>
        <w:t>.</w:t>
      </w:r>
    </w:p>
    <w:p w14:paraId="6103741D" w14:textId="77777777" w:rsidR="000C135C" w:rsidRPr="005E4BD9" w:rsidRDefault="000C135C" w:rsidP="000C135C">
      <w:pPr>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Izvod kako je zatraženo.</w:t>
      </w:r>
      <w:r w:rsidRPr="005E4BD9">
        <w:rPr>
          <w:rFonts w:ascii="Times New Roman" w:hAnsi="Times New Roman"/>
          <w:color w:val="8064A2"/>
        </w:rPr>
        <w:t xml:space="preserve"> </w:t>
      </w:r>
      <w:r w:rsidRPr="005E4BD9">
        <w:rPr>
          <w:rFonts w:ascii="Times New Roman" w:hAnsi="Times New Roman"/>
        </w:rPr>
        <w:t xml:space="preserve">Dokaz se može priložiti u neovjerenoj preslici i ne smije biti </w:t>
      </w:r>
      <w:r w:rsidRPr="00B75FBF">
        <w:rPr>
          <w:rFonts w:ascii="Times New Roman" w:hAnsi="Times New Roman"/>
        </w:rPr>
        <w:t>stariji od 3 (tri)</w:t>
      </w:r>
      <w:r w:rsidR="00A75C12" w:rsidRPr="00B75FBF">
        <w:rPr>
          <w:rFonts w:ascii="Times New Roman" w:hAnsi="Times New Roman"/>
        </w:rPr>
        <w:t xml:space="preserve"> mjeseca</w:t>
      </w:r>
      <w:r w:rsidRPr="00B75FBF">
        <w:rPr>
          <w:rFonts w:ascii="Times New Roman" w:hAnsi="Times New Roman"/>
        </w:rPr>
        <w:t xml:space="preserve"> računajući</w:t>
      </w:r>
      <w:r w:rsidR="00A75C12" w:rsidRPr="005E4BD9">
        <w:rPr>
          <w:rFonts w:ascii="Times New Roman" w:hAnsi="Times New Roman"/>
        </w:rPr>
        <w:t xml:space="preserve"> od dana početka postupka </w:t>
      </w:r>
      <w:r w:rsidRPr="005E4BD9">
        <w:rPr>
          <w:rFonts w:ascii="Times New Roman" w:hAnsi="Times New Roman"/>
        </w:rPr>
        <w:t xml:space="preserve">nabave. </w:t>
      </w:r>
    </w:p>
    <w:p w14:paraId="5C8A5B3E" w14:textId="77777777" w:rsidR="000C135C" w:rsidRPr="005E4BD9" w:rsidRDefault="000C135C" w:rsidP="006B15E2">
      <w:pPr>
        <w:jc w:val="both"/>
        <w:rPr>
          <w:rFonts w:ascii="Times New Roman" w:hAnsi="Times New Roman"/>
        </w:rPr>
      </w:pPr>
    </w:p>
    <w:p w14:paraId="42DB4A24" w14:textId="77777777" w:rsidR="000C135C" w:rsidRPr="005E4BD9" w:rsidRDefault="000C135C" w:rsidP="000C135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 svi članovi zajednice ponuditelja obvez</w:t>
      </w:r>
      <w:r w:rsidR="00A75C12" w:rsidRPr="005E4BD9">
        <w:rPr>
          <w:rFonts w:ascii="Times New Roman" w:hAnsi="Times New Roman"/>
          <w:i/>
        </w:rPr>
        <w:t>n</w:t>
      </w:r>
      <w:r w:rsidRPr="005E4BD9">
        <w:rPr>
          <w:rFonts w:ascii="Times New Roman" w:hAnsi="Times New Roman"/>
          <w:i/>
        </w:rPr>
        <w:t>i su pojedinačno dokazati svoju pravnu i poslovnu sposobnost.</w:t>
      </w:r>
    </w:p>
    <w:p w14:paraId="71B82124" w14:textId="77777777" w:rsidR="006B15E2" w:rsidRPr="005E4BD9" w:rsidRDefault="006B15E2" w:rsidP="00F77F3F">
      <w:pPr>
        <w:jc w:val="both"/>
        <w:rPr>
          <w:rFonts w:ascii="Times New Roman" w:hAnsi="Times New Roman"/>
        </w:rPr>
      </w:pPr>
    </w:p>
    <w:p w14:paraId="3FDC48A8" w14:textId="77777777" w:rsidR="00E141AD" w:rsidRPr="005E4BD9" w:rsidRDefault="00A6641D" w:rsidP="006B15E2">
      <w:pPr>
        <w:pStyle w:val="Odlomakpopisa"/>
        <w:numPr>
          <w:ilvl w:val="1"/>
          <w:numId w:val="30"/>
        </w:numPr>
        <w:tabs>
          <w:tab w:val="left" w:pos="993"/>
          <w:tab w:val="left" w:pos="1134"/>
        </w:tabs>
        <w:jc w:val="both"/>
        <w:rPr>
          <w:rFonts w:ascii="Times New Roman" w:hAnsi="Times New Roman"/>
          <w:b/>
        </w:rPr>
      </w:pPr>
      <w:r w:rsidRPr="005E4BD9">
        <w:rPr>
          <w:rFonts w:ascii="Times New Roman" w:hAnsi="Times New Roman"/>
          <w:bCs/>
          <w:iCs/>
        </w:rPr>
        <w:t>Uvjeti i dokazi tehničke i stručne sposobnosti</w:t>
      </w:r>
    </w:p>
    <w:p w14:paraId="00DC2223" w14:textId="77777777" w:rsidR="006B15E2" w:rsidRPr="005E4BD9" w:rsidRDefault="006B15E2" w:rsidP="006B15E2">
      <w:pPr>
        <w:pStyle w:val="Odlomakpopisa"/>
        <w:tabs>
          <w:tab w:val="left" w:pos="993"/>
          <w:tab w:val="left" w:pos="1134"/>
        </w:tabs>
        <w:ind w:left="792"/>
        <w:jc w:val="both"/>
        <w:rPr>
          <w:rFonts w:ascii="Times New Roman" w:hAnsi="Times New Roman"/>
          <w:b/>
        </w:rPr>
      </w:pPr>
    </w:p>
    <w:p w14:paraId="181648AC" w14:textId="77777777" w:rsidR="00312F22" w:rsidRPr="00402838" w:rsidRDefault="00A6641D" w:rsidP="00402838">
      <w:pPr>
        <w:pStyle w:val="Odlomakpopisa"/>
        <w:tabs>
          <w:tab w:val="left" w:pos="993"/>
          <w:tab w:val="left" w:pos="1134"/>
        </w:tabs>
        <w:ind w:left="-426"/>
        <w:jc w:val="both"/>
        <w:rPr>
          <w:rFonts w:ascii="Times New Roman" w:hAnsi="Times New Roman"/>
          <w:b/>
        </w:rPr>
      </w:pPr>
      <w:r w:rsidRPr="00402838">
        <w:rPr>
          <w:rFonts w:ascii="Times New Roman" w:hAnsi="Times New Roman"/>
          <w:b/>
        </w:rPr>
        <w:t xml:space="preserve">Popis </w:t>
      </w:r>
      <w:r w:rsidR="00F116B5" w:rsidRPr="00402838">
        <w:rPr>
          <w:rFonts w:ascii="Times New Roman" w:hAnsi="Times New Roman"/>
          <w:b/>
        </w:rPr>
        <w:t xml:space="preserve">izvršenih </w:t>
      </w:r>
      <w:r w:rsidR="00F87BA2" w:rsidRPr="00402838">
        <w:rPr>
          <w:rFonts w:ascii="Times New Roman" w:hAnsi="Times New Roman"/>
          <w:b/>
        </w:rPr>
        <w:t>ugovora</w:t>
      </w:r>
      <w:r w:rsidR="005C46B7">
        <w:rPr>
          <w:rFonts w:ascii="Times New Roman" w:hAnsi="Times New Roman"/>
          <w:b/>
        </w:rPr>
        <w:t xml:space="preserve"> ili n</w:t>
      </w:r>
      <w:r w:rsidR="00946D4D">
        <w:rPr>
          <w:rFonts w:ascii="Times New Roman" w:hAnsi="Times New Roman"/>
          <w:b/>
        </w:rPr>
        <w:t>a</w:t>
      </w:r>
      <w:r w:rsidR="005C46B7">
        <w:rPr>
          <w:rFonts w:ascii="Times New Roman" w:hAnsi="Times New Roman"/>
          <w:b/>
        </w:rPr>
        <w:t>rudžbi</w:t>
      </w:r>
      <w:r w:rsidR="00F87BA2" w:rsidRPr="00402838">
        <w:rPr>
          <w:rFonts w:ascii="Times New Roman" w:hAnsi="Times New Roman"/>
          <w:b/>
        </w:rPr>
        <w:t xml:space="preserve"> </w:t>
      </w:r>
      <w:r w:rsidR="001710E3" w:rsidRPr="00402838">
        <w:rPr>
          <w:rFonts w:ascii="Times New Roman" w:hAnsi="Times New Roman"/>
        </w:rPr>
        <w:t>koje</w:t>
      </w:r>
      <w:r w:rsidR="00312F22" w:rsidRPr="00402838">
        <w:rPr>
          <w:rFonts w:ascii="Times New Roman" w:hAnsi="Times New Roman"/>
        </w:rPr>
        <w:t xml:space="preserve"> </w:t>
      </w:r>
      <w:r w:rsidR="001710E3" w:rsidRPr="00402838">
        <w:rPr>
          <w:rFonts w:ascii="Times New Roman" w:hAnsi="Times New Roman"/>
        </w:rPr>
        <w:t>su iste ili slične</w:t>
      </w:r>
      <w:r w:rsidR="002B6496" w:rsidRPr="00402838">
        <w:rPr>
          <w:rFonts w:ascii="Times New Roman" w:hAnsi="Times New Roman"/>
        </w:rPr>
        <w:t xml:space="preserve"> </w:t>
      </w:r>
      <w:r w:rsidR="00312F22" w:rsidRPr="00402838">
        <w:rPr>
          <w:rFonts w:ascii="Times New Roman" w:hAnsi="Times New Roman"/>
        </w:rPr>
        <w:t>kao što je ovaj predmet nabave</w:t>
      </w:r>
      <w:r w:rsidR="002B6496" w:rsidRPr="00402838">
        <w:rPr>
          <w:rFonts w:ascii="Times New Roman" w:hAnsi="Times New Roman"/>
        </w:rPr>
        <w:t xml:space="preserve"> </w:t>
      </w:r>
      <w:r w:rsidR="00312F22" w:rsidRPr="00402838">
        <w:rPr>
          <w:rFonts w:ascii="Times New Roman" w:hAnsi="Times New Roman"/>
        </w:rPr>
        <w:t>izvršenih u godini u</w:t>
      </w:r>
      <w:r w:rsidR="00E141AD" w:rsidRPr="00402838">
        <w:rPr>
          <w:rFonts w:ascii="Times New Roman" w:hAnsi="Times New Roman"/>
        </w:rPr>
        <w:t xml:space="preserve"> kojoj je započeo postupak </w:t>
      </w:r>
      <w:r w:rsidR="00312F22" w:rsidRPr="00402838">
        <w:rPr>
          <w:rFonts w:ascii="Times New Roman" w:hAnsi="Times New Roman"/>
        </w:rPr>
        <w:t xml:space="preserve">nabave i </w:t>
      </w:r>
      <w:r w:rsidR="00312F22" w:rsidRPr="00402838">
        <w:rPr>
          <w:rFonts w:ascii="Times New Roman" w:hAnsi="Times New Roman"/>
          <w:b/>
        </w:rPr>
        <w:t>tijek</w:t>
      </w:r>
      <w:r w:rsidR="00F87BA2" w:rsidRPr="00402838">
        <w:rPr>
          <w:rFonts w:ascii="Times New Roman" w:hAnsi="Times New Roman"/>
          <w:b/>
        </w:rPr>
        <w:t>om 3</w:t>
      </w:r>
      <w:r w:rsidR="00312F22" w:rsidRPr="00402838">
        <w:rPr>
          <w:rFonts w:ascii="Times New Roman" w:hAnsi="Times New Roman"/>
          <w:b/>
        </w:rPr>
        <w:t xml:space="preserve"> godina</w:t>
      </w:r>
      <w:r w:rsidR="00312F22" w:rsidRPr="00402838">
        <w:rPr>
          <w:rFonts w:ascii="Times New Roman" w:hAnsi="Times New Roman"/>
        </w:rPr>
        <w:t xml:space="preserve"> koje prethodne toj godini. </w:t>
      </w:r>
    </w:p>
    <w:p w14:paraId="29EEAB8E" w14:textId="77777777" w:rsidR="004D249A" w:rsidRDefault="00A97204" w:rsidP="00A97204">
      <w:pPr>
        <w:ind w:left="-426"/>
        <w:jc w:val="both"/>
        <w:rPr>
          <w:rFonts w:ascii="Times New Roman" w:hAnsi="Times New Roman"/>
        </w:rPr>
      </w:pPr>
      <w:r w:rsidRPr="005E4B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Pr>
          <w:rFonts w:ascii="Times New Roman" w:hAnsi="Times New Roman"/>
        </w:rPr>
        <w:t>.</w:t>
      </w:r>
    </w:p>
    <w:p w14:paraId="443826FD" w14:textId="77777777" w:rsidR="00D4297E" w:rsidRPr="005E4BD9" w:rsidRDefault="00D4297E" w:rsidP="00A97204">
      <w:pPr>
        <w:ind w:left="-426"/>
        <w:jc w:val="both"/>
        <w:rPr>
          <w:rFonts w:ascii="Times New Roman" w:hAnsi="Times New Roman"/>
        </w:rPr>
      </w:pPr>
    </w:p>
    <w:p w14:paraId="393C832D" w14:textId="77777777" w:rsidR="00D4297E" w:rsidRDefault="00A6641D" w:rsidP="004D249A">
      <w:pPr>
        <w:spacing w:line="276" w:lineRule="auto"/>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 </w:t>
      </w:r>
    </w:p>
    <w:p w14:paraId="61812D9D" w14:textId="77777777" w:rsidR="00D4297E" w:rsidRPr="00D4297E" w:rsidRDefault="00A6641D" w:rsidP="00D4297E">
      <w:pPr>
        <w:pStyle w:val="Odlomakpopisa"/>
        <w:numPr>
          <w:ilvl w:val="0"/>
          <w:numId w:val="39"/>
        </w:numPr>
        <w:jc w:val="both"/>
        <w:rPr>
          <w:rFonts w:ascii="Times New Roman" w:hAnsi="Times New Roman"/>
        </w:rPr>
      </w:pPr>
      <w:r w:rsidRPr="00D4297E">
        <w:rPr>
          <w:rFonts w:ascii="Times New Roman" w:hAnsi="Times New Roman"/>
        </w:rPr>
        <w:t>Popis ugovora</w:t>
      </w:r>
      <w:r w:rsidR="005C46B7">
        <w:rPr>
          <w:rFonts w:ascii="Times New Roman" w:hAnsi="Times New Roman"/>
        </w:rPr>
        <w:t xml:space="preserve"> ili narudžbi</w:t>
      </w:r>
      <w:r w:rsidRPr="00D4297E">
        <w:rPr>
          <w:rFonts w:ascii="Times New Roman" w:hAnsi="Times New Roman"/>
        </w:rPr>
        <w:t xml:space="preserve"> (predložak u sklopu dokumentacije za nadmetanje, </w:t>
      </w:r>
      <w:r w:rsidR="00D70530" w:rsidRPr="00D4297E">
        <w:rPr>
          <w:rFonts w:ascii="Times New Roman" w:hAnsi="Times New Roman"/>
          <w:b/>
        </w:rPr>
        <w:t>Obrazac 2</w:t>
      </w:r>
      <w:r w:rsidRPr="00D4297E">
        <w:rPr>
          <w:rFonts w:ascii="Times New Roman" w:hAnsi="Times New Roman"/>
        </w:rPr>
        <w:t>)</w:t>
      </w:r>
      <w:r w:rsidR="004D249A" w:rsidRPr="00D4297E">
        <w:rPr>
          <w:rFonts w:ascii="Times New Roman" w:hAnsi="Times New Roman"/>
        </w:rPr>
        <w:t xml:space="preserve">, </w:t>
      </w:r>
    </w:p>
    <w:p w14:paraId="33BFB8D4" w14:textId="77777777" w:rsidR="00F77F3F" w:rsidRPr="005E4BD9" w:rsidRDefault="00F77F3F" w:rsidP="004615BD">
      <w:pPr>
        <w:rPr>
          <w:rFonts w:ascii="Times New Roman" w:eastAsia="Times New Roman" w:hAnsi="Times New Roman"/>
          <w:b/>
          <w:bCs/>
          <w:color w:val="2F2F2F"/>
          <w:shd w:val="clear" w:color="auto" w:fill="FFFFFF"/>
          <w:lang w:eastAsia="hr-HR"/>
        </w:rPr>
      </w:pPr>
    </w:p>
    <w:p w14:paraId="5D2259DB" w14:textId="77777777" w:rsidR="00A6641D" w:rsidRPr="005E4BD9" w:rsidRDefault="00A6641D" w:rsidP="004D249A">
      <w:pPr>
        <w:pStyle w:val="Odlomakpopisa"/>
        <w:numPr>
          <w:ilvl w:val="0"/>
          <w:numId w:val="30"/>
        </w:numPr>
        <w:jc w:val="both"/>
        <w:rPr>
          <w:rFonts w:ascii="Times New Roman" w:eastAsia="Arial,Bold" w:hAnsi="Times New Roman"/>
          <w:b/>
        </w:rPr>
      </w:pPr>
      <w:bookmarkStart w:id="7" w:name="_Toc502299203"/>
      <w:r w:rsidRPr="005E4BD9">
        <w:rPr>
          <w:rFonts w:ascii="Times New Roman" w:eastAsia="Arial,Bold" w:hAnsi="Times New Roman"/>
          <w:b/>
        </w:rPr>
        <w:t>UVJETI SPOSOBNOSTI U SLUČAJU ZAJEDNICE PONUDITELJA</w:t>
      </w:r>
      <w:bookmarkEnd w:id="7"/>
    </w:p>
    <w:p w14:paraId="09DE1348" w14:textId="77777777"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Zajednica ponuditelja je udruženje više gospodarskih subjekata koje je pravodobno dostavilo zajedničku ponudu po ovom nadmetanju.</w:t>
      </w:r>
    </w:p>
    <w:p w14:paraId="27967A23" w14:textId="77777777"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 xml:space="preserve">U slučaju zajednice ponuditelja svi članovi zajednice ponuditelja moraju </w:t>
      </w:r>
      <w:r w:rsidRPr="005E4BD9">
        <w:rPr>
          <w:rFonts w:ascii="Times New Roman" w:eastAsia="Arial,Bold" w:hAnsi="Times New Roman"/>
          <w:b/>
          <w:bCs/>
        </w:rPr>
        <w:t>pojedinačno</w:t>
      </w:r>
      <w:r w:rsidRPr="005E4BD9">
        <w:rPr>
          <w:rFonts w:ascii="Times New Roman" w:eastAsia="Arial,Bold" w:hAnsi="Times New Roman"/>
        </w:rPr>
        <w:t xml:space="preserve"> dokazat</w:t>
      </w:r>
      <w:r w:rsidR="00B82FF5" w:rsidRPr="005E4BD9">
        <w:rPr>
          <w:rFonts w:ascii="Times New Roman" w:eastAsia="Arial,Bold" w:hAnsi="Times New Roman"/>
        </w:rPr>
        <w:t>i nepostojanje okolnosti iz točaka, kako je navedeno u 11. i 12.1</w:t>
      </w:r>
      <w:r w:rsidRPr="005E4BD9">
        <w:rPr>
          <w:rFonts w:ascii="Times New Roman" w:eastAsia="Arial,Bold" w:hAnsi="Times New Roman"/>
        </w:rPr>
        <w:t xml:space="preserve">. ove dokumentacije </w:t>
      </w:r>
      <w:r w:rsidRPr="002A4312">
        <w:rPr>
          <w:rFonts w:ascii="Times New Roman" w:eastAsia="Arial,Bold" w:hAnsi="Times New Roman"/>
        </w:rPr>
        <w:t xml:space="preserve">te </w:t>
      </w:r>
      <w:r w:rsidR="003D7597" w:rsidRPr="002A4312">
        <w:rPr>
          <w:rFonts w:ascii="Times New Roman" w:eastAsia="Arial,Bold" w:hAnsi="Times New Roman"/>
          <w:b/>
        </w:rPr>
        <w:t xml:space="preserve">kumulativno </w:t>
      </w:r>
      <w:r w:rsidRPr="002A4312">
        <w:rPr>
          <w:rFonts w:ascii="Times New Roman" w:eastAsia="Arial,Bold" w:hAnsi="Times New Roman"/>
        </w:rPr>
        <w:t xml:space="preserve">dokazati </w:t>
      </w:r>
      <w:r w:rsidR="00D4297E" w:rsidRPr="002A4312">
        <w:rPr>
          <w:rFonts w:ascii="Times New Roman" w:eastAsia="Arial,Bold" w:hAnsi="Times New Roman"/>
        </w:rPr>
        <w:t>tehničku i poslovnu sposobnost sukladno točki 12.2</w:t>
      </w:r>
      <w:r w:rsidRPr="002A4312">
        <w:rPr>
          <w:rFonts w:ascii="Times New Roman" w:eastAsia="Arial,Bold" w:hAnsi="Times New Roman"/>
        </w:rPr>
        <w:t xml:space="preserve">. dokumentacije. </w:t>
      </w:r>
      <w:r w:rsidR="00333A1C" w:rsidRPr="002A4312">
        <w:rPr>
          <w:rFonts w:ascii="Times New Roman" w:eastAsia="Arial,Bold" w:hAnsi="Times New Roman"/>
        </w:rPr>
        <w:t>Tehničku i stručnu sposobnost mogu dokazivati zajednički.</w:t>
      </w:r>
    </w:p>
    <w:p w14:paraId="52D86768" w14:textId="77777777" w:rsidR="00A6641D" w:rsidRPr="005E4BD9" w:rsidRDefault="00A6641D" w:rsidP="00D774C6">
      <w:pPr>
        <w:spacing w:line="276" w:lineRule="auto"/>
        <w:ind w:left="-426"/>
        <w:jc w:val="both"/>
        <w:rPr>
          <w:rFonts w:ascii="Times New Roman" w:eastAsia="Arial,Bold" w:hAnsi="Times New Roman"/>
          <w:b/>
          <w:bCs/>
          <w:color w:val="0070C0"/>
        </w:rPr>
      </w:pPr>
    </w:p>
    <w:p w14:paraId="5303E0B0" w14:textId="77777777" w:rsidR="00A6641D" w:rsidRPr="005E4BD9" w:rsidRDefault="00A6641D" w:rsidP="002A6AFC">
      <w:pPr>
        <w:spacing w:line="276" w:lineRule="auto"/>
        <w:ind w:left="-426"/>
        <w:jc w:val="both"/>
        <w:rPr>
          <w:rFonts w:ascii="Times New Roman" w:hAnsi="Times New Roman"/>
        </w:rPr>
      </w:pPr>
      <w:r w:rsidRPr="005E4BD9">
        <w:rPr>
          <w:rFonts w:ascii="Times New Roman" w:hAnsi="Times New Roman"/>
        </w:rPr>
        <w:t xml:space="preserve">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w:t>
      </w:r>
      <w:r w:rsidRPr="005E4BD9">
        <w:rPr>
          <w:rFonts w:ascii="Times New Roman" w:hAnsi="Times New Roman"/>
        </w:rPr>
        <w:lastRenderedPageBreak/>
        <w:t>zajedničke ponude, OIB, broj računa, adresu za dostavu pošte, adresu e-pošte, kontakt osobu ponuditelja, broj telefona i telefaksa uz naznaku člana zajednice ponuditelja koji je ovlašten za komunikaciju s naručiteljem</w:t>
      </w:r>
      <w:r w:rsidR="00C7551F" w:rsidRPr="005E4BD9">
        <w:rPr>
          <w:rFonts w:ascii="Times New Roman" w:hAnsi="Times New Roman"/>
        </w:rPr>
        <w:t>.</w:t>
      </w:r>
      <w:r w:rsidRPr="005E4BD9">
        <w:rPr>
          <w:rFonts w:ascii="Times New Roman" w:hAnsi="Times New Roman"/>
        </w:rPr>
        <w:t xml:space="preserve">  Ponuditelj koji je samostalno podnio ponudu ne smije istodobno sudjelovati u zajedničkoj ponudi. </w:t>
      </w:r>
    </w:p>
    <w:p w14:paraId="56CFACF5" w14:textId="77777777" w:rsidR="00A6641D" w:rsidRPr="00C7367E" w:rsidRDefault="00685970" w:rsidP="00C7367E">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(predložak u sklopu</w:t>
      </w:r>
      <w:r w:rsidR="0054021F">
        <w:rPr>
          <w:rFonts w:ascii="Times New Roman" w:hAnsi="Times New Roman"/>
        </w:rPr>
        <w:t xml:space="preserve"> Poziva</w:t>
      </w:r>
      <w:r w:rsidRPr="005E4BD9">
        <w:rPr>
          <w:rFonts w:ascii="Times New Roman" w:hAnsi="Times New Roman"/>
        </w:rPr>
        <w:t xml:space="preserve">, </w:t>
      </w:r>
      <w:r w:rsidRPr="005E4BD9">
        <w:rPr>
          <w:rFonts w:ascii="Times New Roman" w:hAnsi="Times New Roman"/>
          <w:b/>
        </w:rPr>
        <w:t>Obrazac</w:t>
      </w:r>
      <w:r w:rsidR="00146CAA" w:rsidRPr="005E4BD9">
        <w:rPr>
          <w:rFonts w:ascii="Times New Roman" w:hAnsi="Times New Roman"/>
          <w:b/>
        </w:rPr>
        <w:t xml:space="preserve"> 3</w:t>
      </w:r>
      <w:r w:rsidR="0030365F">
        <w:rPr>
          <w:rFonts w:ascii="Times New Roman" w:hAnsi="Times New Roman"/>
          <w:b/>
        </w:rPr>
        <w:t>.</w:t>
      </w:r>
      <w:r w:rsidRPr="005E4BD9">
        <w:rPr>
          <w:rFonts w:ascii="Times New Roman" w:hAnsi="Times New Roman"/>
        </w:rPr>
        <w:t xml:space="preserve"> ) </w:t>
      </w:r>
    </w:p>
    <w:p w14:paraId="782B17DB" w14:textId="77777777" w:rsidR="003A7879" w:rsidRPr="005E4BD9" w:rsidRDefault="003A7879" w:rsidP="002341F6">
      <w:pPr>
        <w:jc w:val="both"/>
        <w:rPr>
          <w:rFonts w:ascii="Times New Roman" w:hAnsi="Times New Roman"/>
          <w:b/>
          <w:bCs/>
        </w:rPr>
      </w:pPr>
    </w:p>
    <w:p w14:paraId="283F1922" w14:textId="77777777" w:rsidR="00A6641D" w:rsidRPr="005E4BD9" w:rsidRDefault="00EB6A15" w:rsidP="004D249A">
      <w:pPr>
        <w:pStyle w:val="Odlomakpopisa"/>
        <w:numPr>
          <w:ilvl w:val="0"/>
          <w:numId w:val="30"/>
        </w:numPr>
        <w:jc w:val="both"/>
        <w:rPr>
          <w:rFonts w:ascii="Times New Roman" w:eastAsia="Arial,Bold" w:hAnsi="Times New Roman"/>
          <w:b/>
        </w:rPr>
      </w:pPr>
      <w:bookmarkStart w:id="8" w:name="_Toc502299204"/>
      <w:r w:rsidRPr="005E4BD9">
        <w:rPr>
          <w:rFonts w:ascii="Times New Roman" w:eastAsia="Arial,Bold" w:hAnsi="Times New Roman"/>
          <w:b/>
        </w:rPr>
        <w:t>SUDJELOVANJE PODUGOVARATELJA</w:t>
      </w:r>
      <w:bookmarkEnd w:id="8"/>
    </w:p>
    <w:p w14:paraId="17B3E879" w14:textId="77777777" w:rsidR="00A6641D" w:rsidRPr="005E4BD9" w:rsidRDefault="00A6641D" w:rsidP="00270E36">
      <w:pPr>
        <w:ind w:left="-426" w:right="-2"/>
        <w:jc w:val="both"/>
        <w:rPr>
          <w:rFonts w:ascii="Times New Roman" w:hAnsi="Times New Roman"/>
          <w:b/>
        </w:rPr>
      </w:pPr>
      <w:r w:rsidRPr="005E4BD9">
        <w:rPr>
          <w:rFonts w:ascii="Times New Roman" w:hAnsi="Times New Roman"/>
        </w:rPr>
        <w:t>Ako ponuditelj nam</w:t>
      </w:r>
      <w:r w:rsidR="00EB6A15" w:rsidRPr="005E4BD9">
        <w:rPr>
          <w:rFonts w:ascii="Times New Roman" w:hAnsi="Times New Roman"/>
        </w:rPr>
        <w:t xml:space="preserve">jerava angažirati </w:t>
      </w:r>
      <w:proofErr w:type="spellStart"/>
      <w:r w:rsidR="00EB6A15" w:rsidRPr="005E4BD9">
        <w:rPr>
          <w:rFonts w:ascii="Times New Roman" w:hAnsi="Times New Roman"/>
        </w:rPr>
        <w:t>podugovaratelje</w:t>
      </w:r>
      <w:proofErr w:type="spellEnd"/>
      <w:r w:rsidRPr="005E4BD9">
        <w:rPr>
          <w:rFonts w:ascii="Times New Roman" w:hAnsi="Times New Roman"/>
        </w:rPr>
        <w:t>, obvezan je u ponudi navesti po</w:t>
      </w:r>
      <w:r w:rsidR="00CE52D1" w:rsidRPr="005E4BD9">
        <w:rPr>
          <w:rFonts w:ascii="Times New Roman" w:hAnsi="Times New Roman"/>
        </w:rPr>
        <w:t xml:space="preserve">datke o dijelu ugovora o </w:t>
      </w:r>
      <w:r w:rsidRPr="005E4BD9">
        <w:rPr>
          <w:rFonts w:ascii="Times New Roman" w:hAnsi="Times New Roman"/>
        </w:rPr>
        <w:t>nabavi koji namjera</w:t>
      </w:r>
      <w:r w:rsidR="00CE52D1" w:rsidRPr="005E4BD9">
        <w:rPr>
          <w:rFonts w:ascii="Times New Roman" w:hAnsi="Times New Roman"/>
        </w:rPr>
        <w:t>va dati u podugovor  te podatke:</w:t>
      </w:r>
    </w:p>
    <w:p w14:paraId="6BEA297E" w14:textId="77777777" w:rsidR="00A6641D" w:rsidRPr="005E4BD9" w:rsidRDefault="00EB6A15"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 xml:space="preserve">podatke o </w:t>
      </w:r>
      <w:proofErr w:type="spellStart"/>
      <w:r w:rsidRPr="005E4BD9">
        <w:rPr>
          <w:rFonts w:ascii="Times New Roman" w:hAnsi="Times New Roman"/>
        </w:rPr>
        <w:t>podugovara</w:t>
      </w:r>
      <w:r w:rsidR="00A6641D" w:rsidRPr="005E4BD9">
        <w:rPr>
          <w:rFonts w:ascii="Times New Roman" w:hAnsi="Times New Roman"/>
        </w:rPr>
        <w:t>teljima</w:t>
      </w:r>
      <w:proofErr w:type="spellEnd"/>
      <w:r w:rsidR="00A6641D" w:rsidRPr="005E4BD9">
        <w:rPr>
          <w:rFonts w:ascii="Times New Roman" w:hAnsi="Times New Roman"/>
        </w:rPr>
        <w:t xml:space="preserve"> (naziv ili tvrtka, sjedište, OIB (ili nacionalni identifikacijski broj prema zemlji sjedišta gospodarskog subjekta, ako je pri</w:t>
      </w:r>
      <w:r w:rsidRPr="005E4BD9">
        <w:rPr>
          <w:rFonts w:ascii="Times New Roman" w:hAnsi="Times New Roman"/>
        </w:rPr>
        <w:t xml:space="preserve">mjenjivo)  i broj računa </w:t>
      </w:r>
      <w:proofErr w:type="spellStart"/>
      <w:r w:rsidRPr="005E4BD9">
        <w:rPr>
          <w:rFonts w:ascii="Times New Roman" w:hAnsi="Times New Roman"/>
        </w:rPr>
        <w:t>podugovara</w:t>
      </w:r>
      <w:r w:rsidR="00A6641D" w:rsidRPr="005E4BD9">
        <w:rPr>
          <w:rFonts w:ascii="Times New Roman" w:hAnsi="Times New Roman"/>
        </w:rPr>
        <w:t>telja</w:t>
      </w:r>
      <w:proofErr w:type="spellEnd"/>
      <w:r w:rsidR="00A6641D" w:rsidRPr="005E4BD9">
        <w:rPr>
          <w:rFonts w:ascii="Times New Roman" w:hAnsi="Times New Roman"/>
        </w:rPr>
        <w:t>) i</w:t>
      </w:r>
    </w:p>
    <w:p w14:paraId="1146C82E" w14:textId="77777777"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predmet, količinu, vrijednost podugovora i postot</w:t>
      </w:r>
      <w:r w:rsidR="0030365F">
        <w:rPr>
          <w:rFonts w:ascii="Times New Roman" w:hAnsi="Times New Roman"/>
        </w:rPr>
        <w:t xml:space="preserve">ni dio ugovora </w:t>
      </w:r>
      <w:r w:rsidRPr="005E4BD9">
        <w:rPr>
          <w:rFonts w:ascii="Times New Roman" w:hAnsi="Times New Roman"/>
        </w:rPr>
        <w:t>koji se daje u podugovor.</w:t>
      </w:r>
    </w:p>
    <w:p w14:paraId="637A347F" w14:textId="77777777" w:rsidR="002A2BDA" w:rsidRPr="005E4BD9" w:rsidRDefault="00A6641D" w:rsidP="00270E36">
      <w:pPr>
        <w:ind w:left="-426" w:right="-2"/>
        <w:jc w:val="both"/>
        <w:rPr>
          <w:rFonts w:ascii="Times New Roman" w:hAnsi="Times New Roman"/>
        </w:rPr>
      </w:pPr>
      <w:r w:rsidRPr="005E4BD9">
        <w:rPr>
          <w:rFonts w:ascii="Times New Roman" w:hAnsi="Times New Roman"/>
        </w:rPr>
        <w:t>Traženi podaci č</w:t>
      </w:r>
      <w:r w:rsidR="00CE52D1" w:rsidRPr="005E4BD9">
        <w:rPr>
          <w:rFonts w:ascii="Times New Roman" w:hAnsi="Times New Roman"/>
        </w:rPr>
        <w:t xml:space="preserve">ine obvezni dio ugovora o </w:t>
      </w:r>
      <w:r w:rsidR="00EB6A15" w:rsidRPr="005E4BD9">
        <w:rPr>
          <w:rFonts w:ascii="Times New Roman" w:hAnsi="Times New Roman"/>
        </w:rPr>
        <w:t>na</w:t>
      </w:r>
      <w:r w:rsidR="009F1C6C">
        <w:rPr>
          <w:rFonts w:ascii="Times New Roman" w:hAnsi="Times New Roman"/>
        </w:rPr>
        <w:t xml:space="preserve">bavi.  Sudjelovanje </w:t>
      </w:r>
      <w:proofErr w:type="spellStart"/>
      <w:r w:rsidR="009F1C6C">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ne utječe na odgovornost ponuditelja za izvršenje ugovora. Odabrani ponuditelj može tijekom izvršenja ugovora od javnog naručitelja zahtijevati:</w:t>
      </w:r>
    </w:p>
    <w:p w14:paraId="623CD748" w14:textId="77777777"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promjenu</w:t>
      </w:r>
      <w:r w:rsidR="00EB6A15" w:rsidRPr="005E4BD9">
        <w:rPr>
          <w:rFonts w:ascii="Times New Roman" w:hAnsi="Times New Roman"/>
        </w:rPr>
        <w:t xml:space="preserve"> </w:t>
      </w:r>
      <w:proofErr w:type="spellStart"/>
      <w:r w:rsidR="00EB6A15" w:rsidRPr="005E4BD9">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za onaj dio ugovora koji je prethodno dao u podugovor</w:t>
      </w:r>
      <w:r w:rsidR="0030365F">
        <w:rPr>
          <w:rFonts w:ascii="Times New Roman" w:hAnsi="Times New Roman"/>
        </w:rPr>
        <w:t>,</w:t>
      </w:r>
    </w:p>
    <w:p w14:paraId="531BDB9E" w14:textId="77777777"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preuzimanje izvršenja dijela ugovora o nabavi koji je prethodno dao u podugovor,</w:t>
      </w:r>
    </w:p>
    <w:p w14:paraId="6EC51CE7" w14:textId="77777777"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uvođenje</w:t>
      </w:r>
      <w:r w:rsidR="00EB6A15" w:rsidRPr="005E4BD9">
        <w:rPr>
          <w:rFonts w:ascii="Times New Roman" w:hAnsi="Times New Roman"/>
        </w:rPr>
        <w:t xml:space="preserve"> jednog ili više novih </w:t>
      </w:r>
      <w:proofErr w:type="spellStart"/>
      <w:r w:rsidR="00EB6A15" w:rsidRPr="005E4BD9">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čiji ukupni dio ne smije prijeći 30% vrijednosti ugovora neovisno o tome je li prethodno dao dio ugovora o nabavi u podugovor ili ne.</w:t>
      </w:r>
    </w:p>
    <w:p w14:paraId="1AF2C853" w14:textId="77777777" w:rsidR="00A6641D" w:rsidRDefault="00A6641D" w:rsidP="00270E36">
      <w:pPr>
        <w:spacing w:line="276" w:lineRule="auto"/>
        <w:ind w:left="-426" w:right="-2"/>
        <w:jc w:val="both"/>
        <w:rPr>
          <w:rFonts w:ascii="Times New Roman" w:hAnsi="Times New Roman"/>
        </w:rPr>
      </w:pPr>
      <w:r w:rsidRPr="005E4BD9">
        <w:rPr>
          <w:rFonts w:ascii="Times New Roman" w:hAnsi="Times New Roman"/>
        </w:rPr>
        <w:t xml:space="preserve">Odabrani ponuditelj  je dužan javnom naručitelju dostaviti </w:t>
      </w:r>
      <w:r w:rsidR="00CE52D1" w:rsidRPr="005E4BD9">
        <w:rPr>
          <w:rFonts w:ascii="Times New Roman" w:hAnsi="Times New Roman"/>
        </w:rPr>
        <w:t>sve podatke u skladu sa zahtjevima iz ovog poziva</w:t>
      </w:r>
      <w:r w:rsidRPr="005E4BD9">
        <w:rPr>
          <w:rFonts w:ascii="Times New Roman" w:hAnsi="Times New Roman"/>
        </w:rPr>
        <w:t xml:space="preserve">. Ukoliko ponuditelj ne dostavi podatke o </w:t>
      </w:r>
      <w:proofErr w:type="spellStart"/>
      <w:r w:rsidR="00EB6A15" w:rsidRPr="005E4BD9">
        <w:rPr>
          <w:rFonts w:ascii="Times New Roman" w:hAnsi="Times New Roman"/>
        </w:rPr>
        <w:t>podugovara</w:t>
      </w:r>
      <w:r w:rsidRPr="005E4BD9">
        <w:rPr>
          <w:rFonts w:ascii="Times New Roman" w:hAnsi="Times New Roman"/>
        </w:rPr>
        <w:t>telju</w:t>
      </w:r>
      <w:proofErr w:type="spellEnd"/>
      <w:r w:rsidRPr="005E4BD9">
        <w:rPr>
          <w:rFonts w:ascii="Times New Roman" w:hAnsi="Times New Roman"/>
        </w:rPr>
        <w:t xml:space="preserve">, smatra se da će cjelokupni predmet nabave obaviti samostalno. </w:t>
      </w:r>
    </w:p>
    <w:p w14:paraId="2A8AD6F4" w14:textId="77777777" w:rsidR="00E3326F" w:rsidRDefault="00E3326F" w:rsidP="00E3326F">
      <w:pPr>
        <w:spacing w:line="276" w:lineRule="auto"/>
        <w:ind w:left="-426" w:right="-2"/>
        <w:jc w:val="both"/>
        <w:rPr>
          <w:rFonts w:ascii="Times New Roman" w:hAnsi="Times New Roman"/>
          <w:b/>
        </w:rPr>
      </w:pPr>
      <w:bookmarkStart w:id="9" w:name="_Toc69476391"/>
    </w:p>
    <w:p w14:paraId="575C1EF1" w14:textId="58756404" w:rsidR="00E3326F" w:rsidRPr="00E3326F" w:rsidRDefault="00E3326F" w:rsidP="00E3326F">
      <w:pPr>
        <w:spacing w:line="276" w:lineRule="auto"/>
        <w:ind w:left="-426" w:right="-2"/>
        <w:jc w:val="both"/>
        <w:rPr>
          <w:rFonts w:ascii="Times New Roman" w:hAnsi="Times New Roman"/>
          <w:b/>
        </w:rPr>
      </w:pPr>
      <w:r w:rsidRPr="00E3326F">
        <w:rPr>
          <w:rFonts w:ascii="Times New Roman" w:hAnsi="Times New Roman"/>
          <w:b/>
        </w:rPr>
        <w:t>15</w:t>
      </w:r>
      <w:r w:rsidRPr="00E3326F">
        <w:rPr>
          <w:rFonts w:ascii="Times New Roman" w:hAnsi="Times New Roman"/>
        </w:rPr>
        <w:t xml:space="preserve">. </w:t>
      </w:r>
      <w:r w:rsidRPr="00E3326F">
        <w:rPr>
          <w:rFonts w:ascii="Times New Roman" w:hAnsi="Times New Roman"/>
          <w:b/>
        </w:rPr>
        <w:t>OSLANJANJE NA SPOSOBNOST DRUGIH SUBJEKATA</w:t>
      </w:r>
      <w:bookmarkEnd w:id="9"/>
    </w:p>
    <w:p w14:paraId="041BE5C9" w14:textId="77777777" w:rsidR="00E3326F" w:rsidRPr="00E3326F" w:rsidRDefault="00E3326F" w:rsidP="00E3326F">
      <w:pPr>
        <w:spacing w:line="276" w:lineRule="auto"/>
        <w:ind w:left="-426" w:right="-2"/>
        <w:jc w:val="both"/>
        <w:rPr>
          <w:rFonts w:ascii="Times New Roman" w:hAnsi="Times New Roman"/>
        </w:rPr>
      </w:pPr>
    </w:p>
    <w:p w14:paraId="3D4B0884" w14:textId="77777777" w:rsidR="00E3326F" w:rsidRPr="00E3326F" w:rsidRDefault="00E3326F" w:rsidP="00E3326F">
      <w:pPr>
        <w:spacing w:line="276" w:lineRule="auto"/>
        <w:ind w:left="-426" w:right="-2"/>
        <w:jc w:val="both"/>
        <w:rPr>
          <w:rFonts w:ascii="Times New Roman" w:hAnsi="Times New Roman"/>
        </w:rPr>
      </w:pPr>
      <w:r w:rsidRPr="00E3326F">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2928826" w14:textId="77777777" w:rsidR="00E3326F" w:rsidRPr="00E3326F" w:rsidRDefault="00E3326F" w:rsidP="00E3326F">
      <w:pPr>
        <w:spacing w:line="276" w:lineRule="auto"/>
        <w:ind w:left="-426" w:right="-2"/>
        <w:jc w:val="both"/>
        <w:rPr>
          <w:rFonts w:ascii="Times New Roman" w:hAnsi="Times New Roman"/>
        </w:rPr>
      </w:pPr>
      <w:r w:rsidRPr="00E3326F">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E3326F">
        <w:rPr>
          <w:rFonts w:ascii="Times New Roman" w:hAnsi="Times New Roman"/>
        </w:rPr>
        <w:t>podugovaratelja</w:t>
      </w:r>
      <w:proofErr w:type="spellEnd"/>
      <w:r w:rsidRPr="00E3326F">
        <w:rPr>
          <w:rFonts w:ascii="Times New Roman" w:hAnsi="Times New Roman"/>
        </w:rPr>
        <w:t>,</w:t>
      </w:r>
      <w:r w:rsidRPr="00E3326F">
        <w:rPr>
          <w:rFonts w:ascii="Times New Roman" w:hAnsi="Times New Roman"/>
          <w:b/>
        </w:rPr>
        <w:t xml:space="preserve"> </w:t>
      </w:r>
      <w:r w:rsidRPr="00E3326F">
        <w:rPr>
          <w:rFonts w:ascii="Times New Roman" w:hAnsi="Times New Roman"/>
        </w:rPr>
        <w:t>navedene dokumente dostavlja za one gospodarske subjekte na čiju se sposobnost oslanja.</w:t>
      </w:r>
    </w:p>
    <w:p w14:paraId="4A7DC543" w14:textId="77777777" w:rsidR="00E3326F" w:rsidRPr="00E3326F" w:rsidRDefault="00E3326F" w:rsidP="00E3326F">
      <w:pPr>
        <w:spacing w:line="276" w:lineRule="auto"/>
        <w:ind w:left="-426" w:right="-2"/>
        <w:jc w:val="both"/>
        <w:rPr>
          <w:rFonts w:ascii="Times New Roman" w:hAnsi="Times New Roman"/>
        </w:rPr>
      </w:pPr>
      <w:r w:rsidRPr="00E3326F">
        <w:rPr>
          <w:rFonts w:ascii="Times New Roman" w:hAnsi="Times New Roman"/>
        </w:rPr>
        <w:t>Gospodarski subjekt u ponudi mora dokazati za druge subjekte na čiju se sposobnost oslanja da:</w:t>
      </w:r>
    </w:p>
    <w:p w14:paraId="560582AB" w14:textId="77777777" w:rsidR="00E3326F" w:rsidRPr="00E3326F" w:rsidRDefault="00E3326F" w:rsidP="00E3326F">
      <w:pPr>
        <w:numPr>
          <w:ilvl w:val="0"/>
          <w:numId w:val="48"/>
        </w:numPr>
        <w:spacing w:line="276" w:lineRule="auto"/>
        <w:ind w:right="-2"/>
        <w:jc w:val="both"/>
        <w:rPr>
          <w:rFonts w:ascii="Times New Roman" w:hAnsi="Times New Roman"/>
        </w:rPr>
      </w:pPr>
      <w:r w:rsidRPr="00E3326F">
        <w:rPr>
          <w:rFonts w:ascii="Times New Roman" w:hAnsi="Times New Roman"/>
        </w:rPr>
        <w:t>ne postoje osnove za njihovo isključenje,</w:t>
      </w:r>
    </w:p>
    <w:p w14:paraId="2C72B71C" w14:textId="77777777" w:rsidR="00E3326F" w:rsidRPr="00E3326F" w:rsidRDefault="00E3326F" w:rsidP="00E3326F">
      <w:pPr>
        <w:numPr>
          <w:ilvl w:val="0"/>
          <w:numId w:val="48"/>
        </w:numPr>
        <w:spacing w:line="276" w:lineRule="auto"/>
        <w:ind w:right="-2"/>
        <w:jc w:val="both"/>
        <w:rPr>
          <w:rFonts w:ascii="Times New Roman" w:hAnsi="Times New Roman"/>
        </w:rPr>
      </w:pPr>
      <w:r w:rsidRPr="00E3326F">
        <w:rPr>
          <w:rFonts w:ascii="Times New Roman" w:hAnsi="Times New Roman"/>
        </w:rPr>
        <w:t>ispunjavaju uvjete tehničke i stručne sposobnosti (za one uvjete radi čijeg se ispunjenja na gospodarski subjekt oslonio ponuditelj ili zajednica gospodarskih subjekata),</w:t>
      </w:r>
    </w:p>
    <w:p w14:paraId="47E7709B" w14:textId="77777777" w:rsidR="00E3326F" w:rsidRPr="00E3326F" w:rsidRDefault="00E3326F" w:rsidP="00E3326F">
      <w:pPr>
        <w:spacing w:line="276" w:lineRule="auto"/>
        <w:ind w:left="-426" w:right="-2"/>
        <w:jc w:val="both"/>
        <w:rPr>
          <w:rFonts w:ascii="Times New Roman" w:hAnsi="Times New Roman"/>
        </w:rPr>
      </w:pPr>
    </w:p>
    <w:p w14:paraId="14D7D66F" w14:textId="77777777" w:rsidR="00E3326F" w:rsidRPr="00E3326F" w:rsidRDefault="00E3326F" w:rsidP="00E3326F">
      <w:pPr>
        <w:spacing w:line="276" w:lineRule="auto"/>
        <w:ind w:left="-426" w:right="-2"/>
        <w:jc w:val="both"/>
        <w:rPr>
          <w:rFonts w:ascii="Times New Roman" w:hAnsi="Times New Roman"/>
        </w:rPr>
      </w:pPr>
      <w:r w:rsidRPr="00E3326F">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E3326F">
        <w:rPr>
          <w:rFonts w:ascii="Times New Roman" w:hAnsi="Times New Roman"/>
          <w:b/>
        </w:rPr>
        <w:t>Izjava o stavljanju resursa na raspolaganje</w:t>
      </w:r>
      <w:r w:rsidRPr="00E3326F">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374A17EC" w14:textId="77777777" w:rsidR="00E3326F" w:rsidRPr="00E3326F" w:rsidRDefault="00E3326F" w:rsidP="00E3326F">
      <w:pPr>
        <w:spacing w:line="276" w:lineRule="auto"/>
        <w:ind w:left="-426" w:right="-2"/>
        <w:jc w:val="both"/>
        <w:rPr>
          <w:rFonts w:ascii="Times New Roman" w:hAnsi="Times New Roman"/>
        </w:rPr>
      </w:pPr>
    </w:p>
    <w:p w14:paraId="30848A08" w14:textId="77777777" w:rsidR="00E3326F" w:rsidRPr="00E3326F" w:rsidRDefault="00E3326F" w:rsidP="00E3326F">
      <w:pPr>
        <w:spacing w:line="276" w:lineRule="auto"/>
        <w:ind w:left="-426" w:right="-2"/>
        <w:jc w:val="both"/>
        <w:rPr>
          <w:rFonts w:ascii="Times New Roman" w:hAnsi="Times New Roman"/>
        </w:rPr>
      </w:pPr>
      <w:r w:rsidRPr="00E3326F">
        <w:rPr>
          <w:rFonts w:ascii="Times New Roman" w:hAnsi="Times New Roman"/>
          <w:b/>
        </w:rPr>
        <w:t>POTREBNO DOSTAVITI:</w:t>
      </w:r>
      <w:r w:rsidRPr="00E3326F">
        <w:rPr>
          <w:rFonts w:ascii="Times New Roman" w:hAnsi="Times New Roman"/>
        </w:rPr>
        <w:t xml:space="preserve">  Izjavu subjekta na koji se oslanja.</w:t>
      </w:r>
    </w:p>
    <w:p w14:paraId="74612329" w14:textId="77777777" w:rsidR="00E3326F" w:rsidRPr="005E4BD9" w:rsidRDefault="00E3326F" w:rsidP="001A0BE1">
      <w:pPr>
        <w:spacing w:line="276" w:lineRule="auto"/>
        <w:ind w:right="-2"/>
        <w:jc w:val="both"/>
        <w:rPr>
          <w:rFonts w:ascii="Times New Roman" w:hAnsi="Times New Roman"/>
        </w:rPr>
      </w:pPr>
    </w:p>
    <w:p w14:paraId="4F3814B5" w14:textId="41CDEAF8" w:rsidR="00F640DE" w:rsidRPr="00E3326F" w:rsidRDefault="00A6641D" w:rsidP="00E3326F">
      <w:pPr>
        <w:pStyle w:val="Odlomakpopisa"/>
        <w:numPr>
          <w:ilvl w:val="0"/>
          <w:numId w:val="49"/>
        </w:numPr>
        <w:jc w:val="both"/>
        <w:rPr>
          <w:color w:val="000000"/>
        </w:rPr>
      </w:pPr>
      <w:bookmarkStart w:id="10" w:name="_Toc502299205"/>
      <w:r w:rsidRPr="00E3326F">
        <w:rPr>
          <w:rFonts w:ascii="Times New Roman" w:eastAsia="Arial,Bold" w:hAnsi="Times New Roman"/>
          <w:b/>
        </w:rPr>
        <w:t>OBLIK, NAČIN IZRADE, SADRŽAJ I NAČIN DOSTAVE PONUDA</w:t>
      </w:r>
      <w:bookmarkEnd w:id="10"/>
    </w:p>
    <w:p w14:paraId="4E3A5485"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rPr>
        <w:t>Ponuda se dostavlja na Ponudbenom listu i Troškovniku iz ovog Poziva za dostavu ponude, a koje je potrebno ispuniti i potpisati od strane ovlaštene osobe ponuditelja. Nije dozvoljeno nuditi alternative ponude.</w:t>
      </w:r>
    </w:p>
    <w:p w14:paraId="2EC95DB1" w14:textId="77777777" w:rsidR="002A6789" w:rsidRPr="002A6789" w:rsidRDefault="002A6789" w:rsidP="002A6789">
      <w:pPr>
        <w:spacing w:line="276" w:lineRule="auto"/>
        <w:ind w:left="-426" w:right="-2"/>
        <w:jc w:val="both"/>
        <w:rPr>
          <w:rFonts w:ascii="Times New Roman" w:hAnsi="Times New Roman"/>
        </w:rPr>
      </w:pPr>
    </w:p>
    <w:p w14:paraId="7E1C0DF0" w14:textId="77777777" w:rsidR="002A6789" w:rsidRPr="002A6789" w:rsidRDefault="002A6789" w:rsidP="002A6789">
      <w:pPr>
        <w:pStyle w:val="Bezproreda1"/>
        <w:pBdr>
          <w:top w:val="single" w:sz="4" w:space="1" w:color="auto"/>
          <w:left w:val="single" w:sz="4" w:space="4" w:color="auto"/>
          <w:bottom w:val="single" w:sz="4" w:space="1" w:color="auto"/>
          <w:right w:val="single" w:sz="4" w:space="4" w:color="auto"/>
        </w:pBdr>
        <w:spacing w:line="276" w:lineRule="auto"/>
        <w:ind w:left="-426" w:right="-2" w:firstLine="0"/>
        <w:rPr>
          <w:rFonts w:ascii="Times New Roman" w:hAnsi="Times New Roman"/>
        </w:rPr>
      </w:pPr>
      <w:r w:rsidRPr="002A6789">
        <w:rPr>
          <w:rFonts w:ascii="Times New Roman" w:hAnsi="Times New Roman"/>
        </w:rPr>
        <w:t xml:space="preserve">Ponuda se izrađuje na način da čini cjelinu. Ponuda se uvezuje na način da se onemogući naknadno vađenje ili umetanje listova, </w:t>
      </w:r>
      <w:r w:rsidRPr="002A6789">
        <w:rPr>
          <w:rFonts w:ascii="Times New Roman" w:hAnsi="Times New Roman"/>
          <w:b/>
          <w:u w:val="single"/>
        </w:rPr>
        <w:t>uvezuju se jamstvenikom, s pečatom na poleđini</w:t>
      </w:r>
      <w:r w:rsidRPr="002A6789">
        <w:rPr>
          <w:rFonts w:ascii="Times New Roman" w:hAnsi="Times New Roman"/>
        </w:rPr>
        <w:t xml:space="preserve">. </w:t>
      </w:r>
    </w:p>
    <w:p w14:paraId="154FAAB3" w14:textId="77777777" w:rsidR="002A6789" w:rsidRPr="002A6789" w:rsidRDefault="002A6789" w:rsidP="002A6789">
      <w:pPr>
        <w:pBdr>
          <w:top w:val="single" w:sz="4" w:space="1" w:color="auto"/>
          <w:left w:val="single" w:sz="4" w:space="4" w:color="auto"/>
          <w:bottom w:val="single" w:sz="4" w:space="1" w:color="auto"/>
          <w:right w:val="single" w:sz="4" w:space="4" w:color="auto"/>
        </w:pBdr>
        <w:spacing w:line="276" w:lineRule="auto"/>
        <w:ind w:left="-426" w:right="-2"/>
        <w:jc w:val="both"/>
        <w:rPr>
          <w:rFonts w:ascii="Times New Roman" w:hAnsi="Times New Roman"/>
          <w:b/>
        </w:rPr>
      </w:pPr>
      <w:r w:rsidRPr="002A6789">
        <w:rPr>
          <w:rFonts w:ascii="Times New Roman" w:hAnsi="Times New Roman"/>
          <w:b/>
        </w:rPr>
        <w:t xml:space="preserve">Stranice ponude se označavaju brojem stranice kroz ukupan broj stranica ponude ili ukupan broj stranica ponude kroz redni broj stranice. </w:t>
      </w:r>
    </w:p>
    <w:p w14:paraId="2C5447E8" w14:textId="77777777" w:rsidR="002A6789" w:rsidRPr="002A6789" w:rsidRDefault="002A6789" w:rsidP="002A6789">
      <w:pPr>
        <w:spacing w:line="276" w:lineRule="auto"/>
        <w:ind w:left="-426" w:right="-2"/>
        <w:jc w:val="both"/>
        <w:rPr>
          <w:rFonts w:ascii="Times New Roman" w:hAnsi="Times New Roman"/>
          <w:b/>
        </w:rPr>
      </w:pPr>
    </w:p>
    <w:p w14:paraId="38574F92"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b/>
        </w:rPr>
        <w:t>Jamstvo za ozbiljnost ponude</w:t>
      </w:r>
      <w:r w:rsidRPr="002A6789">
        <w:rPr>
          <w:rFonts w:ascii="Times New Roman" w:hAnsi="Times New Roman"/>
        </w:rPr>
        <w:t>, ukoliko je traženo, 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0894680A" w14:textId="77777777" w:rsidR="002A6789" w:rsidRPr="002A6789" w:rsidRDefault="002A6789" w:rsidP="002A6789">
      <w:pPr>
        <w:spacing w:line="276" w:lineRule="auto"/>
        <w:ind w:left="-426" w:right="-2"/>
        <w:jc w:val="both"/>
        <w:rPr>
          <w:rFonts w:ascii="Times New Roman" w:hAnsi="Times New Roman"/>
        </w:rPr>
      </w:pPr>
    </w:p>
    <w:p w14:paraId="4067EC7F"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6DE8AC0F"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rPr>
        <w:t>Ispravci moraju uz navod datuma ispravka biti potvrđeni potpisom ponuditelja.</w:t>
      </w:r>
    </w:p>
    <w:p w14:paraId="121DB92F"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rPr>
        <w:t>Ponuda se zajedno sa pripadajućom dokumentacijom izrađuje na hrvatskom jeziku.</w:t>
      </w:r>
    </w:p>
    <w:p w14:paraId="1955EBC3" w14:textId="77777777" w:rsidR="002A6789" w:rsidRPr="002A6789" w:rsidRDefault="002A6789" w:rsidP="002A6789">
      <w:pPr>
        <w:spacing w:line="276" w:lineRule="auto"/>
        <w:ind w:left="-426" w:right="-2"/>
        <w:jc w:val="both"/>
        <w:rPr>
          <w:rFonts w:ascii="Times New Roman" w:hAnsi="Times New Roman"/>
        </w:rPr>
      </w:pPr>
      <w:r w:rsidRPr="002A678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10424759" w14:textId="77777777" w:rsidR="002A6789" w:rsidRPr="002A6789" w:rsidRDefault="002A6789" w:rsidP="002A6789">
      <w:pPr>
        <w:spacing w:line="276" w:lineRule="auto"/>
        <w:ind w:left="-426" w:right="-2"/>
        <w:jc w:val="both"/>
        <w:rPr>
          <w:rFonts w:ascii="Times New Roman" w:hAnsi="Times New Roman"/>
        </w:rPr>
      </w:pPr>
    </w:p>
    <w:p w14:paraId="59B7DAF3" w14:textId="77777777" w:rsidR="002A6789" w:rsidRPr="002A6789" w:rsidRDefault="002A6789" w:rsidP="002A6789">
      <w:pPr>
        <w:spacing w:line="276" w:lineRule="auto"/>
        <w:ind w:left="-426" w:right="-2"/>
        <w:jc w:val="both"/>
        <w:rPr>
          <w:rFonts w:ascii="Times New Roman" w:hAnsi="Times New Roman"/>
          <w:b/>
        </w:rPr>
      </w:pPr>
      <w:r w:rsidRPr="002A6789">
        <w:rPr>
          <w:rFonts w:ascii="Times New Roman" w:hAnsi="Times New Roman"/>
          <w:b/>
        </w:rPr>
        <w:t xml:space="preserve">Svi traženi dokumenti i dokazi sposobnosti mogu se dostaviti u neovjerenoj preslici. </w:t>
      </w:r>
    </w:p>
    <w:p w14:paraId="7D579043" w14:textId="77777777" w:rsidR="002A6789" w:rsidRPr="002A6789" w:rsidRDefault="002A6789" w:rsidP="002A6789">
      <w:pPr>
        <w:ind w:left="-426" w:right="-2"/>
        <w:jc w:val="both"/>
        <w:rPr>
          <w:rFonts w:ascii="Times New Roman" w:hAnsi="Times New Roman"/>
        </w:rPr>
      </w:pPr>
      <w:r w:rsidRPr="002A6789">
        <w:rPr>
          <w:rFonts w:ascii="Times New Roman" w:hAnsi="Times New Roman"/>
        </w:rPr>
        <w:t>Ponuditelj je dužan u roku od 5 dana dostaviti izvornike ili ovjerene preslike dokumenta na pisani zahtjev naručitelja. Naručitelj može obratiti izdavatelju / ili nadležnim tijelima radi provjere istinitosti podataka.</w:t>
      </w:r>
    </w:p>
    <w:p w14:paraId="1464D24F" w14:textId="77777777" w:rsidR="00251355" w:rsidRPr="005E4BD9" w:rsidRDefault="00251355" w:rsidP="00F77F3F">
      <w:pPr>
        <w:ind w:left="-426"/>
        <w:jc w:val="both"/>
        <w:rPr>
          <w:rFonts w:ascii="Times New Roman" w:hAnsi="Times New Roman"/>
        </w:rPr>
      </w:pPr>
    </w:p>
    <w:p w14:paraId="7AE4EBB3" w14:textId="77777777" w:rsidR="00F6138E" w:rsidRPr="005E4BD9" w:rsidRDefault="00F6138E" w:rsidP="00E3326F">
      <w:pPr>
        <w:pStyle w:val="Odlomakpopisa"/>
        <w:numPr>
          <w:ilvl w:val="0"/>
          <w:numId w:val="49"/>
        </w:numPr>
        <w:jc w:val="both"/>
        <w:rPr>
          <w:rFonts w:ascii="Times New Roman" w:hAnsi="Times New Roman"/>
          <w:b/>
        </w:rPr>
      </w:pPr>
      <w:r w:rsidRPr="005E4BD9">
        <w:rPr>
          <w:rFonts w:ascii="Times New Roman" w:hAnsi="Times New Roman"/>
          <w:b/>
        </w:rPr>
        <w:t xml:space="preserve">NAČIN </w:t>
      </w:r>
      <w:r w:rsidRPr="005E4BD9">
        <w:rPr>
          <w:rFonts w:ascii="Times New Roman" w:eastAsia="Arial,Bold" w:hAnsi="Times New Roman"/>
          <w:b/>
        </w:rPr>
        <w:t>ODREĐIVANJA</w:t>
      </w:r>
      <w:r w:rsidRPr="005E4BD9">
        <w:rPr>
          <w:rFonts w:ascii="Times New Roman" w:hAnsi="Times New Roman"/>
          <w:b/>
        </w:rPr>
        <w:t xml:space="preserve"> CIJENE PONUDE</w:t>
      </w:r>
    </w:p>
    <w:p w14:paraId="3B332B69" w14:textId="77777777" w:rsidR="00317FAB" w:rsidRDefault="00F6138E" w:rsidP="00780ACE">
      <w:pPr>
        <w:spacing w:line="276" w:lineRule="auto"/>
        <w:ind w:left="-426"/>
        <w:jc w:val="both"/>
        <w:rPr>
          <w:rFonts w:ascii="Times New Roman" w:eastAsia="ArialOOEnc" w:hAnsi="Times New Roman"/>
        </w:rPr>
      </w:pPr>
      <w:r w:rsidRPr="005E4BD9">
        <w:rPr>
          <w:rFonts w:ascii="Times New Roman" w:hAnsi="Times New Roman"/>
        </w:rPr>
        <w:t>Cijena ponude piše se brojkama u apsolutnom iznosu i izražava se za cjelokupni predmet nabave u Ponudbenom listu. Cijena ponude mora biti izražena u hrvatskim kunama</w:t>
      </w:r>
      <w:r w:rsidR="000C463F" w:rsidRPr="005E4BD9">
        <w:rPr>
          <w:rFonts w:ascii="Times New Roman" w:hAnsi="Times New Roman"/>
        </w:rPr>
        <w:t>, zaokruženo na dvije decimale</w:t>
      </w:r>
      <w:r w:rsidRPr="005E4BD9">
        <w:rPr>
          <w:rFonts w:ascii="Times New Roman" w:hAnsi="Times New Roman"/>
        </w:rPr>
        <w:t xml:space="preserve">. </w:t>
      </w:r>
      <w:r w:rsidRPr="005E4BD9">
        <w:rPr>
          <w:rFonts w:ascii="Times New Roman" w:eastAsia="ArialOOEnc" w:hAnsi="Times New Roman"/>
        </w:rPr>
        <w:t>Cijena ponude je nepromjenjiva za cijelo vrijeme trajanj</w:t>
      </w:r>
      <w:r w:rsidR="00780ACE">
        <w:rPr>
          <w:rFonts w:ascii="Times New Roman" w:eastAsia="ArialOOEnc" w:hAnsi="Times New Roman"/>
        </w:rPr>
        <w:t>a sklopljenog ugovora o nabavi.</w:t>
      </w:r>
    </w:p>
    <w:p w14:paraId="0B19E827" w14:textId="77777777" w:rsidR="00317FAB" w:rsidRPr="005E4BD9" w:rsidRDefault="00317FAB" w:rsidP="00C7367E">
      <w:pPr>
        <w:jc w:val="both"/>
        <w:rPr>
          <w:rFonts w:ascii="Times New Roman" w:hAnsi="Times New Roman"/>
          <w:b/>
        </w:rPr>
      </w:pPr>
    </w:p>
    <w:p w14:paraId="7BEBCC4C" w14:textId="77777777" w:rsidR="00F6138E" w:rsidRPr="005E4BD9" w:rsidRDefault="00F6138E" w:rsidP="00E3326F">
      <w:pPr>
        <w:pStyle w:val="Odlomakpopisa"/>
        <w:numPr>
          <w:ilvl w:val="0"/>
          <w:numId w:val="49"/>
        </w:numPr>
        <w:jc w:val="both"/>
        <w:rPr>
          <w:rFonts w:ascii="Times New Roman" w:hAnsi="Times New Roman"/>
          <w:b/>
        </w:rPr>
      </w:pPr>
      <w:bookmarkStart w:id="11" w:name="_Toc502299206"/>
      <w:r w:rsidRPr="005E4BD9">
        <w:rPr>
          <w:rFonts w:ascii="Times New Roman" w:hAnsi="Times New Roman"/>
          <w:b/>
        </w:rPr>
        <w:t>ROK VALJANOSTI PONUDE</w:t>
      </w:r>
      <w:bookmarkEnd w:id="11"/>
    </w:p>
    <w:p w14:paraId="47F8C0BC" w14:textId="77777777" w:rsidR="001A0BE1" w:rsidRPr="001A0BE1" w:rsidRDefault="001A0BE1" w:rsidP="001A0BE1">
      <w:pPr>
        <w:ind w:left="-426"/>
        <w:rPr>
          <w:rFonts w:ascii="Times New Roman" w:hAnsi="Times New Roman"/>
        </w:rPr>
      </w:pPr>
      <w:r w:rsidRPr="001A0BE1">
        <w:rPr>
          <w:rFonts w:ascii="Times New Roman" w:hAnsi="Times New Roman"/>
        </w:rPr>
        <w:t>Rok valjanosti ponude je minimalno  3 mjeseca od isteka  roka za dostavu ponuda i mora biti naveden u obrascu ponude – Ponudbeni  list. Ponude s kraćim rokom valjanosti bit će odbijene .</w:t>
      </w:r>
    </w:p>
    <w:p w14:paraId="68E991F3" w14:textId="140DECBE" w:rsidR="00856C1C" w:rsidRDefault="001A0BE1" w:rsidP="001A0BE1">
      <w:pPr>
        <w:ind w:left="-426"/>
        <w:rPr>
          <w:rFonts w:ascii="Times New Roman" w:hAnsi="Times New Roman"/>
        </w:rPr>
      </w:pPr>
      <w:r w:rsidRPr="001A0BE1">
        <w:rPr>
          <w:rFonts w:ascii="Times New Roman" w:hAnsi="Times New Roman"/>
        </w:rPr>
        <w:t>Naručitelj zadržava pravo pisanim putem zatražiti izjavu o produljenju roka valjanosti ponude.</w:t>
      </w:r>
    </w:p>
    <w:p w14:paraId="753FE187" w14:textId="77777777" w:rsidR="001A0BE1" w:rsidRPr="005E4BD9" w:rsidRDefault="001A0BE1" w:rsidP="001A0BE1">
      <w:pPr>
        <w:ind w:left="-426"/>
        <w:rPr>
          <w:rFonts w:ascii="Times New Roman" w:hAnsi="Times New Roman"/>
        </w:rPr>
      </w:pPr>
    </w:p>
    <w:p w14:paraId="6391093E" w14:textId="77777777" w:rsidR="00462EB8" w:rsidRPr="005E4BD9" w:rsidRDefault="00F6138E" w:rsidP="00E3326F">
      <w:pPr>
        <w:pStyle w:val="Odlomakpopisa"/>
        <w:numPr>
          <w:ilvl w:val="0"/>
          <w:numId w:val="49"/>
        </w:numPr>
        <w:jc w:val="both"/>
        <w:rPr>
          <w:rFonts w:ascii="Times New Roman" w:hAnsi="Times New Roman"/>
          <w:b/>
        </w:rPr>
      </w:pPr>
      <w:bookmarkStart w:id="12" w:name="_Toc502299207"/>
      <w:r w:rsidRPr="005E4BD9">
        <w:rPr>
          <w:rFonts w:ascii="Times New Roman" w:hAnsi="Times New Roman"/>
          <w:b/>
        </w:rPr>
        <w:t>KRITERIJ ZA ODABIR PONUDE</w:t>
      </w:r>
      <w:bookmarkEnd w:id="12"/>
    </w:p>
    <w:p w14:paraId="4E1C73ED" w14:textId="77777777" w:rsidR="00462EB8" w:rsidRDefault="00462EB8" w:rsidP="00462EB8">
      <w:pPr>
        <w:ind w:left="-426"/>
        <w:jc w:val="both"/>
        <w:rPr>
          <w:rFonts w:ascii="Times New Roman" w:hAnsi="Times New Roman"/>
          <w:color w:val="000000"/>
        </w:rPr>
      </w:pPr>
      <w:r w:rsidRPr="005E4BD9">
        <w:rPr>
          <w:rFonts w:ascii="Times New Roman" w:hAnsi="Times New Roman"/>
          <w:color w:val="000000"/>
        </w:rPr>
        <w:t xml:space="preserve">Kriterij odabira ponude je </w:t>
      </w:r>
      <w:r w:rsidR="00E72AF5" w:rsidRPr="005E4BD9">
        <w:rPr>
          <w:rFonts w:ascii="Times New Roman" w:hAnsi="Times New Roman"/>
          <w:color w:val="000000"/>
        </w:rPr>
        <w:t>najniža cijena valjane ponude.</w:t>
      </w:r>
    </w:p>
    <w:p w14:paraId="34983439" w14:textId="77777777" w:rsidR="00C4273E" w:rsidRDefault="00C4273E" w:rsidP="00462EB8">
      <w:pPr>
        <w:ind w:left="-426"/>
        <w:jc w:val="both"/>
        <w:rPr>
          <w:rFonts w:ascii="Times New Roman" w:hAnsi="Times New Roman"/>
          <w:color w:val="000000"/>
        </w:rPr>
      </w:pPr>
    </w:p>
    <w:p w14:paraId="13BB1F02" w14:textId="7AF0D45C" w:rsidR="00E72AF5" w:rsidRPr="001A0BE1" w:rsidRDefault="00C4273E" w:rsidP="001A0BE1">
      <w:pPr>
        <w:ind w:left="-426"/>
        <w:jc w:val="both"/>
        <w:rPr>
          <w:rFonts w:ascii="Times New Roman" w:hAnsi="Times New Roman"/>
          <w:color w:val="000000"/>
        </w:rPr>
      </w:pPr>
      <w:r w:rsidRPr="00C4273E">
        <w:rPr>
          <w:rFonts w:ascii="Times New Roman" w:hAnsi="Times New Roman"/>
          <w:color w:val="000000"/>
        </w:rPr>
        <w:t>U slučaju da su dvije ili više ponuda jednako rangirane prema kriteriju odabira, naručitelj će odabrati ponudu koja je zaprimljena ranije.</w:t>
      </w:r>
    </w:p>
    <w:p w14:paraId="0CA15DA8" w14:textId="77777777" w:rsidR="00F6138E" w:rsidRPr="00421568" w:rsidRDefault="00F6138E" w:rsidP="00E3326F">
      <w:pPr>
        <w:pStyle w:val="Odlomakpopisa"/>
        <w:numPr>
          <w:ilvl w:val="0"/>
          <w:numId w:val="49"/>
        </w:numPr>
        <w:jc w:val="both"/>
        <w:rPr>
          <w:rFonts w:ascii="Times New Roman" w:hAnsi="Times New Roman"/>
          <w:b/>
        </w:rPr>
      </w:pPr>
      <w:bookmarkStart w:id="13" w:name="_Toc502299208"/>
      <w:r w:rsidRPr="00421568">
        <w:rPr>
          <w:rFonts w:ascii="Times New Roman" w:hAnsi="Times New Roman"/>
          <w:b/>
        </w:rPr>
        <w:lastRenderedPageBreak/>
        <w:t>ROK, NAČIN I UVJETI PLAĆANJA</w:t>
      </w:r>
      <w:bookmarkEnd w:id="13"/>
    </w:p>
    <w:p w14:paraId="2592A5EA" w14:textId="77777777" w:rsidR="00694E3E" w:rsidRPr="00421568" w:rsidRDefault="00270E36" w:rsidP="00850701">
      <w:pPr>
        <w:ind w:left="-426"/>
        <w:jc w:val="both"/>
        <w:rPr>
          <w:rFonts w:ascii="Times New Roman" w:hAnsi="Times New Roman"/>
        </w:rPr>
      </w:pPr>
      <w:r w:rsidRPr="00421568">
        <w:rPr>
          <w:rFonts w:ascii="Times New Roman" w:hAnsi="Times New Roman"/>
        </w:rPr>
        <w:t xml:space="preserve">Sva plaćanja </w:t>
      </w:r>
      <w:r w:rsidR="00694E3E" w:rsidRPr="00421568">
        <w:rPr>
          <w:rFonts w:ascii="Times New Roman" w:hAnsi="Times New Roman"/>
        </w:rPr>
        <w:t>Naručitelj će izvršiti na poslovni račun odabranog gospodars</w:t>
      </w:r>
      <w:r w:rsidR="00402838">
        <w:rPr>
          <w:rFonts w:ascii="Times New Roman" w:hAnsi="Times New Roman"/>
        </w:rPr>
        <w:t>kog subjekta, temeljem ovjerenog računa</w:t>
      </w:r>
      <w:r w:rsidR="00694E3E" w:rsidRPr="00421568">
        <w:rPr>
          <w:rFonts w:ascii="Times New Roman" w:hAnsi="Times New Roman"/>
        </w:rPr>
        <w:t xml:space="preserve">. </w:t>
      </w:r>
      <w:r w:rsidR="00694E3E" w:rsidRPr="00421568">
        <w:rPr>
          <w:rFonts w:ascii="Times New Roman" w:hAnsi="Times New Roman"/>
          <w:color w:val="000000"/>
        </w:rPr>
        <w:t>Predujam</w:t>
      </w:r>
      <w:r w:rsidR="00694E3E" w:rsidRPr="00421568">
        <w:rPr>
          <w:rFonts w:ascii="Times New Roman" w:hAnsi="Times New Roman"/>
        </w:rPr>
        <w:t xml:space="preserve"> je isključen, kao i traženje sredstava osiguranja plaćanja.</w:t>
      </w:r>
    </w:p>
    <w:p w14:paraId="05F3B81C" w14:textId="497819B9" w:rsidR="00694E3E" w:rsidRDefault="00B60FCD" w:rsidP="00694E3E">
      <w:pPr>
        <w:spacing w:line="276" w:lineRule="auto"/>
        <w:ind w:left="360"/>
        <w:jc w:val="both"/>
        <w:rPr>
          <w:rFonts w:ascii="Times New Roman" w:hAnsi="Times New Roman"/>
        </w:rPr>
      </w:pPr>
      <w:r w:rsidRPr="00421568">
        <w:rPr>
          <w:rFonts w:ascii="Times New Roman" w:hAnsi="Times New Roman"/>
        </w:rPr>
        <w:t xml:space="preserve">- 100% vrijednosti ispostavljene </w:t>
      </w:r>
      <w:r w:rsidR="003E3590">
        <w:rPr>
          <w:rFonts w:ascii="Times New Roman" w:hAnsi="Times New Roman"/>
        </w:rPr>
        <w:t xml:space="preserve">e-računa </w:t>
      </w:r>
      <w:r w:rsidRPr="00421568">
        <w:rPr>
          <w:rFonts w:ascii="Times New Roman" w:hAnsi="Times New Roman"/>
        </w:rPr>
        <w:t>u roku 30 dana po ovjeri iste od strane Naručitelja, a ro</w:t>
      </w:r>
      <w:r w:rsidR="006B291A">
        <w:rPr>
          <w:rFonts w:ascii="Times New Roman" w:hAnsi="Times New Roman"/>
        </w:rPr>
        <w:t xml:space="preserve">k za ovjeru naručitelja iznosi </w:t>
      </w:r>
      <w:r w:rsidRPr="00421568">
        <w:rPr>
          <w:rFonts w:ascii="Times New Roman" w:hAnsi="Times New Roman"/>
        </w:rPr>
        <w:t xml:space="preserve">5 dana od dana zaprimanja </w:t>
      </w:r>
      <w:r w:rsidR="003E3590">
        <w:rPr>
          <w:rFonts w:ascii="Times New Roman" w:hAnsi="Times New Roman"/>
        </w:rPr>
        <w:t>e-računa.</w:t>
      </w:r>
    </w:p>
    <w:p w14:paraId="71EAC331" w14:textId="77777777" w:rsidR="006B291A" w:rsidRDefault="006B291A" w:rsidP="00694E3E">
      <w:pPr>
        <w:spacing w:line="276" w:lineRule="auto"/>
        <w:ind w:left="360"/>
        <w:jc w:val="both"/>
        <w:rPr>
          <w:rFonts w:ascii="Times New Roman" w:hAnsi="Times New Roman"/>
        </w:rPr>
      </w:pPr>
    </w:p>
    <w:p w14:paraId="564F1168" w14:textId="77777777" w:rsidR="006B291A" w:rsidRPr="006B291A" w:rsidRDefault="006B291A" w:rsidP="00C4273E">
      <w:pPr>
        <w:spacing w:line="276" w:lineRule="auto"/>
        <w:ind w:left="-426"/>
        <w:jc w:val="both"/>
        <w:rPr>
          <w:rFonts w:ascii="Times New Roman" w:hAnsi="Times New Roman"/>
        </w:rPr>
      </w:pPr>
      <w:r w:rsidRPr="006B291A">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325B9E1F" w14:textId="77777777" w:rsidR="006B291A" w:rsidRPr="006B291A" w:rsidRDefault="006B291A" w:rsidP="00C4273E">
      <w:pPr>
        <w:spacing w:line="276" w:lineRule="auto"/>
        <w:ind w:left="-426"/>
        <w:jc w:val="both"/>
        <w:rPr>
          <w:rFonts w:ascii="Times New Roman" w:hAnsi="Times New Roman"/>
        </w:rPr>
      </w:pPr>
      <w:r w:rsidRPr="006B291A">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7FCDCED8" w14:textId="77777777" w:rsidR="006B291A" w:rsidRPr="006B291A" w:rsidRDefault="006B291A" w:rsidP="00C4273E">
      <w:pPr>
        <w:spacing w:line="276" w:lineRule="auto"/>
        <w:ind w:left="-426"/>
        <w:jc w:val="both"/>
        <w:rPr>
          <w:rFonts w:ascii="Times New Roman" w:hAnsi="Times New Roman"/>
        </w:rPr>
      </w:pPr>
    </w:p>
    <w:p w14:paraId="15852E88" w14:textId="77777777" w:rsidR="006B291A" w:rsidRPr="006B291A" w:rsidRDefault="006B291A" w:rsidP="00C4273E">
      <w:pPr>
        <w:spacing w:line="276" w:lineRule="auto"/>
        <w:ind w:left="-426"/>
        <w:jc w:val="both"/>
        <w:rPr>
          <w:rFonts w:ascii="Times New Roman" w:hAnsi="Times New Roman"/>
        </w:rPr>
      </w:pPr>
      <w:r w:rsidRPr="006B291A">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156C6D6" w14:textId="77777777" w:rsidR="00270E36" w:rsidRPr="00421568" w:rsidRDefault="00270E36" w:rsidP="00694E3E">
      <w:pPr>
        <w:spacing w:line="276" w:lineRule="auto"/>
        <w:ind w:left="-426"/>
        <w:rPr>
          <w:rFonts w:ascii="Times New Roman" w:hAnsi="Times New Roman"/>
        </w:rPr>
      </w:pPr>
    </w:p>
    <w:p w14:paraId="6916D8C1" w14:textId="77777777" w:rsidR="001C6691" w:rsidRDefault="00F6138E" w:rsidP="00E3326F">
      <w:pPr>
        <w:pStyle w:val="Odlomakpopisa"/>
        <w:numPr>
          <w:ilvl w:val="0"/>
          <w:numId w:val="49"/>
        </w:numPr>
        <w:ind w:hanging="76"/>
        <w:jc w:val="both"/>
        <w:rPr>
          <w:rFonts w:ascii="Times New Roman" w:hAnsi="Times New Roman"/>
          <w:b/>
        </w:rPr>
      </w:pPr>
      <w:bookmarkStart w:id="14" w:name="_Toc502299209"/>
      <w:r w:rsidRPr="00421568">
        <w:rPr>
          <w:rFonts w:ascii="Times New Roman" w:hAnsi="Times New Roman"/>
          <w:b/>
        </w:rPr>
        <w:t>JAMSTVA</w:t>
      </w:r>
      <w:bookmarkEnd w:id="14"/>
    </w:p>
    <w:p w14:paraId="2C865C3A" w14:textId="77777777" w:rsidR="001C6691" w:rsidRDefault="001C6691" w:rsidP="001C6691">
      <w:pPr>
        <w:pStyle w:val="Odlomakpopisa"/>
        <w:ind w:left="360"/>
        <w:jc w:val="both"/>
        <w:rPr>
          <w:rFonts w:ascii="Times New Roman" w:hAnsi="Times New Roman"/>
          <w:b/>
        </w:rPr>
      </w:pPr>
    </w:p>
    <w:p w14:paraId="398CD711" w14:textId="77777777" w:rsidR="00C14A01" w:rsidRDefault="007E2A8A" w:rsidP="00C4273E">
      <w:pPr>
        <w:pStyle w:val="Odlomakpopisa"/>
        <w:ind w:left="-426"/>
        <w:jc w:val="both"/>
        <w:rPr>
          <w:rFonts w:ascii="Times New Roman" w:eastAsia="Calibri" w:hAnsi="Times New Roman"/>
          <w:color w:val="000000"/>
          <w:lang w:eastAsia="en-US"/>
        </w:rPr>
      </w:pPr>
      <w:r w:rsidRPr="001C6691">
        <w:rPr>
          <w:rFonts w:ascii="Times New Roman" w:eastAsia="Calibri" w:hAnsi="Times New Roman"/>
          <w:color w:val="000000"/>
          <w:lang w:eastAsia="en-US"/>
        </w:rPr>
        <w:t xml:space="preserve">Jamstvo na svu isporučenu i ugrađenu opremu </w:t>
      </w:r>
      <w:r w:rsidR="00C4273E">
        <w:rPr>
          <w:rFonts w:ascii="Times New Roman" w:eastAsia="Calibri" w:hAnsi="Times New Roman"/>
          <w:color w:val="000000"/>
          <w:lang w:eastAsia="en-US"/>
        </w:rPr>
        <w:t xml:space="preserve">je jamstvo proizvođača. Ponuditelj može ponuditi i dulje jamstvo u odnosu na ono koje nudi proizvođač opreme. </w:t>
      </w:r>
      <w:r w:rsidR="001C6691">
        <w:rPr>
          <w:rFonts w:ascii="Times New Roman" w:eastAsia="Calibri" w:hAnsi="Times New Roman"/>
          <w:color w:val="000000"/>
          <w:lang w:eastAsia="en-US"/>
        </w:rPr>
        <w:t xml:space="preserve"> </w:t>
      </w:r>
    </w:p>
    <w:p w14:paraId="6B237147" w14:textId="77777777" w:rsidR="001C6691" w:rsidRPr="001C6691" w:rsidRDefault="001C6691" w:rsidP="001C6691">
      <w:pPr>
        <w:pStyle w:val="Odlomakpopisa"/>
        <w:ind w:left="0" w:firstLine="360"/>
        <w:jc w:val="both"/>
        <w:rPr>
          <w:rFonts w:ascii="Times New Roman" w:hAnsi="Times New Roman"/>
          <w:b/>
        </w:rPr>
      </w:pPr>
    </w:p>
    <w:p w14:paraId="49BDA348" w14:textId="564FC5AC" w:rsidR="00F6138E" w:rsidRPr="00E3326F" w:rsidRDefault="00E93BE3" w:rsidP="00E3326F">
      <w:pPr>
        <w:pStyle w:val="Odlomakpopisa"/>
        <w:numPr>
          <w:ilvl w:val="0"/>
          <w:numId w:val="49"/>
        </w:numPr>
        <w:jc w:val="both"/>
        <w:rPr>
          <w:rFonts w:ascii="Times New Roman" w:hAnsi="Times New Roman"/>
          <w:b/>
        </w:rPr>
      </w:pPr>
      <w:bookmarkStart w:id="15" w:name="_Toc502299210"/>
      <w:r w:rsidRPr="00E3326F">
        <w:rPr>
          <w:rFonts w:ascii="Times New Roman" w:hAnsi="Times New Roman"/>
          <w:b/>
        </w:rPr>
        <w:t>DATUM, VRIJEME,</w:t>
      </w:r>
      <w:r w:rsidR="00F6138E" w:rsidRPr="00E3326F">
        <w:rPr>
          <w:rFonts w:ascii="Times New Roman" w:hAnsi="Times New Roman"/>
          <w:b/>
        </w:rPr>
        <w:t xml:space="preserve"> MJESTO DOSTAVE I OTVARANJA PONUDA</w:t>
      </w:r>
      <w:bookmarkEnd w:id="15"/>
    </w:p>
    <w:p w14:paraId="0B2DEFFB" w14:textId="77777777" w:rsidR="008940B5" w:rsidRPr="005E4BD9" w:rsidRDefault="008940B5" w:rsidP="008940B5">
      <w:pPr>
        <w:pStyle w:val="Odlomakpopisa"/>
        <w:spacing w:after="0"/>
        <w:ind w:left="426"/>
        <w:rPr>
          <w:rFonts w:ascii="Times New Roman" w:hAnsi="Times New Roman"/>
          <w:b/>
        </w:rPr>
      </w:pPr>
    </w:p>
    <w:p w14:paraId="7C5C1618" w14:textId="77777777" w:rsidR="008940B5" w:rsidRPr="005E4BD9" w:rsidRDefault="008940B5" w:rsidP="00274A19">
      <w:pPr>
        <w:ind w:left="-426"/>
        <w:jc w:val="both"/>
        <w:rPr>
          <w:rFonts w:ascii="Times New Roman" w:hAnsi="Times New Roman"/>
        </w:rPr>
      </w:pPr>
      <w:r w:rsidRPr="005E4BD9">
        <w:rPr>
          <w:rFonts w:ascii="Times New Roman" w:hAnsi="Times New Roman"/>
        </w:rPr>
        <w:t>Molimo da Vašu ponudu dostavite:</w:t>
      </w:r>
    </w:p>
    <w:p w14:paraId="73C89379" w14:textId="77777777" w:rsidR="00B0621A" w:rsidRPr="005E4BD9" w:rsidRDefault="00B0621A" w:rsidP="00274A19">
      <w:pPr>
        <w:ind w:left="-426"/>
        <w:jc w:val="both"/>
        <w:rPr>
          <w:rFonts w:ascii="Times New Roman" w:hAnsi="Times New Roman"/>
        </w:rPr>
      </w:pPr>
    </w:p>
    <w:p w14:paraId="70CE736D" w14:textId="560123B1" w:rsidR="00B0621A" w:rsidRPr="006119F0" w:rsidRDefault="008940B5" w:rsidP="00E3326F">
      <w:pPr>
        <w:pStyle w:val="Odlomakpopisa"/>
        <w:numPr>
          <w:ilvl w:val="1"/>
          <w:numId w:val="49"/>
        </w:numPr>
        <w:ind w:left="426" w:hanging="426"/>
        <w:jc w:val="both"/>
        <w:rPr>
          <w:rFonts w:ascii="Times New Roman" w:hAnsi="Times New Roman"/>
        </w:rPr>
      </w:pPr>
      <w:r w:rsidRPr="005E4BD9">
        <w:rPr>
          <w:rFonts w:ascii="Times New Roman" w:hAnsi="Times New Roman"/>
          <w:b/>
        </w:rPr>
        <w:t>rok za dostavu ponude:</w:t>
      </w:r>
      <w:r w:rsidRPr="005E4BD9">
        <w:rPr>
          <w:rFonts w:ascii="Times New Roman" w:hAnsi="Times New Roman"/>
        </w:rPr>
        <w:t xml:space="preserve"> ponuda bez obzira na način dostave mora biti dostavljena i zaprimljena najkasnije </w:t>
      </w:r>
      <w:r w:rsidRPr="00DA0B42">
        <w:rPr>
          <w:rFonts w:ascii="Times New Roman" w:hAnsi="Times New Roman"/>
        </w:rPr>
        <w:t xml:space="preserve">do  </w:t>
      </w:r>
      <w:r w:rsidR="003E3590" w:rsidRPr="00DA0B42">
        <w:rPr>
          <w:rFonts w:ascii="Times New Roman" w:hAnsi="Times New Roman"/>
          <w:b/>
        </w:rPr>
        <w:t>10.</w:t>
      </w:r>
      <w:r w:rsidR="003E3590">
        <w:rPr>
          <w:rFonts w:ascii="Times New Roman" w:hAnsi="Times New Roman"/>
          <w:b/>
        </w:rPr>
        <w:t xml:space="preserve"> </w:t>
      </w:r>
      <w:r w:rsidR="001A0BE1">
        <w:rPr>
          <w:rFonts w:ascii="Times New Roman" w:hAnsi="Times New Roman"/>
          <w:b/>
        </w:rPr>
        <w:t>siječnja</w:t>
      </w:r>
      <w:r w:rsidR="005C46B7">
        <w:rPr>
          <w:rFonts w:ascii="Times New Roman" w:hAnsi="Times New Roman"/>
          <w:b/>
        </w:rPr>
        <w:t xml:space="preserve"> 202</w:t>
      </w:r>
      <w:r w:rsidR="001A0BE1">
        <w:rPr>
          <w:rFonts w:ascii="Times New Roman" w:hAnsi="Times New Roman"/>
          <w:b/>
        </w:rPr>
        <w:t>4</w:t>
      </w:r>
      <w:r w:rsidRPr="00402838">
        <w:rPr>
          <w:rFonts w:ascii="Times New Roman" w:hAnsi="Times New Roman"/>
          <w:b/>
        </w:rPr>
        <w:t>. godine</w:t>
      </w:r>
      <w:r w:rsidR="00A35BEC" w:rsidRPr="00402838">
        <w:rPr>
          <w:rFonts w:ascii="Times New Roman" w:hAnsi="Times New Roman"/>
          <w:b/>
        </w:rPr>
        <w:t xml:space="preserve"> do 1</w:t>
      </w:r>
      <w:r w:rsidR="001A0BE1">
        <w:rPr>
          <w:rFonts w:ascii="Times New Roman" w:hAnsi="Times New Roman"/>
          <w:b/>
        </w:rPr>
        <w:t>3</w:t>
      </w:r>
      <w:r w:rsidRPr="00402838">
        <w:rPr>
          <w:rFonts w:ascii="Times New Roman" w:hAnsi="Times New Roman"/>
          <w:b/>
        </w:rPr>
        <w:t>:00 sati.</w:t>
      </w:r>
    </w:p>
    <w:p w14:paraId="3B2F2125" w14:textId="4EEFFA95" w:rsidR="008940B5" w:rsidRPr="004B659E" w:rsidRDefault="008940B5" w:rsidP="00E3326F">
      <w:pPr>
        <w:pStyle w:val="Odlomakpopisa"/>
        <w:numPr>
          <w:ilvl w:val="1"/>
          <w:numId w:val="49"/>
        </w:numPr>
        <w:ind w:left="426" w:hanging="426"/>
        <w:jc w:val="both"/>
        <w:rPr>
          <w:rFonts w:ascii="Times New Roman" w:hAnsi="Times New Roman"/>
        </w:rPr>
      </w:pPr>
      <w:r w:rsidRPr="005E4BD9">
        <w:rPr>
          <w:rFonts w:ascii="Times New Roman" w:hAnsi="Times New Roman"/>
          <w:b/>
        </w:rPr>
        <w:t>način i mjesto dostave ponude:</w:t>
      </w:r>
      <w:r w:rsidRPr="005E4BD9">
        <w:rPr>
          <w:rFonts w:ascii="Times New Roman" w:hAnsi="Times New Roman"/>
        </w:rPr>
        <w:t xml:space="preserve"> Ponuda se dostavlja u zatvorenoj</w:t>
      </w:r>
      <w:r w:rsidR="001266AA" w:rsidRPr="005E4BD9">
        <w:rPr>
          <w:rFonts w:ascii="Times New Roman" w:hAnsi="Times New Roman"/>
        </w:rPr>
        <w:t xml:space="preserve"> koverti sa nazivom dokumenta  </w:t>
      </w:r>
      <w:r w:rsidRPr="005E4BD9">
        <w:rPr>
          <w:rFonts w:ascii="Times New Roman" w:hAnsi="Times New Roman"/>
        </w:rPr>
        <w:t>na adresu Grada Poreča</w:t>
      </w:r>
      <w:r w:rsidR="00CA0A61" w:rsidRPr="005E4BD9">
        <w:rPr>
          <w:rFonts w:ascii="Times New Roman" w:hAnsi="Times New Roman"/>
        </w:rPr>
        <w:t xml:space="preserve"> </w:t>
      </w:r>
      <w:r w:rsidRPr="005E4BD9">
        <w:rPr>
          <w:rFonts w:ascii="Times New Roman" w:hAnsi="Times New Roman"/>
        </w:rPr>
        <w:t>-</w:t>
      </w:r>
      <w:r w:rsidR="00CA0A61" w:rsidRPr="005E4BD9">
        <w:rPr>
          <w:rFonts w:ascii="Times New Roman" w:hAnsi="Times New Roman"/>
        </w:rPr>
        <w:t xml:space="preserve"> </w:t>
      </w:r>
      <w:proofErr w:type="spellStart"/>
      <w:r w:rsidRPr="005E4BD9">
        <w:rPr>
          <w:rFonts w:ascii="Times New Roman" w:hAnsi="Times New Roman"/>
        </w:rPr>
        <w:t>Parenzo</w:t>
      </w:r>
      <w:proofErr w:type="spellEnd"/>
      <w:r w:rsidRPr="005E4BD9">
        <w:rPr>
          <w:rFonts w:ascii="Times New Roman" w:hAnsi="Times New Roman"/>
        </w:rPr>
        <w:t>, Obala maršala T</w:t>
      </w:r>
      <w:r w:rsidR="00CA0A61" w:rsidRPr="005E4BD9">
        <w:rPr>
          <w:rFonts w:ascii="Times New Roman" w:hAnsi="Times New Roman"/>
        </w:rPr>
        <w:t xml:space="preserve">ita 5, 52440 Poreč - </w:t>
      </w:r>
      <w:proofErr w:type="spellStart"/>
      <w:r w:rsidR="00CA0A61" w:rsidRPr="005E4BD9">
        <w:rPr>
          <w:rFonts w:ascii="Times New Roman" w:hAnsi="Times New Roman"/>
        </w:rPr>
        <w:t>Parenzo</w:t>
      </w:r>
      <w:proofErr w:type="spellEnd"/>
      <w:r w:rsidR="00CA0A61" w:rsidRPr="005E4BD9">
        <w:rPr>
          <w:rFonts w:ascii="Times New Roman" w:hAnsi="Times New Roman"/>
        </w:rPr>
        <w:t xml:space="preserve">, </w:t>
      </w:r>
      <w:r w:rsidR="001A0BE1">
        <w:rPr>
          <w:rFonts w:ascii="Times New Roman" w:hAnsi="Times New Roman"/>
        </w:rPr>
        <w:t xml:space="preserve">ili </w:t>
      </w:r>
      <w:proofErr w:type="spellStart"/>
      <w:r w:rsidR="001A0BE1">
        <w:rPr>
          <w:rFonts w:ascii="Times New Roman" w:hAnsi="Times New Roman"/>
        </w:rPr>
        <w:t>ososbno</w:t>
      </w:r>
      <w:proofErr w:type="spellEnd"/>
      <w:r w:rsidR="001A0BE1">
        <w:rPr>
          <w:rFonts w:ascii="Times New Roman" w:hAnsi="Times New Roman"/>
        </w:rPr>
        <w:t xml:space="preserve"> na adresu pisarnice, Obala </w:t>
      </w:r>
      <w:proofErr w:type="spellStart"/>
      <w:r w:rsidR="001A0BE1">
        <w:rPr>
          <w:rFonts w:ascii="Times New Roman" w:hAnsi="Times New Roman"/>
        </w:rPr>
        <w:t>m.Tita</w:t>
      </w:r>
      <w:proofErr w:type="spellEnd"/>
      <w:r w:rsidR="001A0BE1">
        <w:rPr>
          <w:rFonts w:ascii="Times New Roman" w:hAnsi="Times New Roman"/>
        </w:rPr>
        <w:t xml:space="preserve"> 4, </w:t>
      </w:r>
      <w:r w:rsidR="00CA0A61" w:rsidRPr="005E4BD9">
        <w:rPr>
          <w:rFonts w:ascii="Times New Roman" w:hAnsi="Times New Roman"/>
        </w:rPr>
        <w:t>sa naznakom</w:t>
      </w:r>
      <w:r w:rsidRPr="005E4BD9">
        <w:rPr>
          <w:rFonts w:ascii="Times New Roman" w:hAnsi="Times New Roman"/>
        </w:rPr>
        <w:t>:</w:t>
      </w:r>
      <w:r w:rsidR="00CA0A61" w:rsidRPr="005E4BD9">
        <w:rPr>
          <w:rFonts w:ascii="Times New Roman" w:hAnsi="Times New Roman"/>
        </w:rPr>
        <w:t xml:space="preserve"> </w:t>
      </w:r>
      <w:r w:rsidRPr="005E4BD9">
        <w:rPr>
          <w:rFonts w:ascii="Times New Roman" w:hAnsi="Times New Roman"/>
        </w:rPr>
        <w:t>“NE OTVARAJ</w:t>
      </w:r>
      <w:r w:rsidR="00CA0A61" w:rsidRPr="005E4BD9">
        <w:rPr>
          <w:rFonts w:ascii="Times New Roman" w:hAnsi="Times New Roman"/>
        </w:rPr>
        <w:t xml:space="preserve"> </w:t>
      </w:r>
      <w:r w:rsidR="005234A6">
        <w:rPr>
          <w:rFonts w:ascii="Times New Roman" w:hAnsi="Times New Roman"/>
        </w:rPr>
        <w:t>–</w:t>
      </w:r>
      <w:r w:rsidR="00932CBD">
        <w:rPr>
          <w:rFonts w:ascii="Times New Roman" w:hAnsi="Times New Roman"/>
          <w:b/>
        </w:rPr>
        <w:t xml:space="preserve">Informatička </w:t>
      </w:r>
      <w:r w:rsidR="007E2A8A">
        <w:rPr>
          <w:rFonts w:ascii="Times New Roman" w:hAnsi="Times New Roman"/>
          <w:b/>
        </w:rPr>
        <w:t>oprema</w:t>
      </w:r>
      <w:r w:rsidR="004B659E">
        <w:rPr>
          <w:rFonts w:ascii="Times New Roman" w:hAnsi="Times New Roman"/>
          <w:b/>
        </w:rPr>
        <w:t>“.</w:t>
      </w:r>
    </w:p>
    <w:p w14:paraId="1A176EB9" w14:textId="25409F16" w:rsidR="00CA0A61" w:rsidRDefault="008940B5" w:rsidP="002A6AFC">
      <w:pPr>
        <w:ind w:left="-426"/>
        <w:jc w:val="both"/>
        <w:rPr>
          <w:rFonts w:ascii="Times New Roman" w:hAnsi="Times New Roman"/>
        </w:rPr>
      </w:pPr>
      <w:r w:rsidRPr="005E4BD9">
        <w:rPr>
          <w:rFonts w:ascii="Times New Roman" w:hAnsi="Times New Roman"/>
        </w:rPr>
        <w:t>Ponuditelj samostalno određuje način dostave ponude i sam snosi rizik eventualnog gubitka odnosno nepravovremene dostave ponude.</w:t>
      </w:r>
    </w:p>
    <w:p w14:paraId="3B23C384" w14:textId="77777777" w:rsidR="00E3326F" w:rsidRPr="005E4BD9" w:rsidRDefault="00E3326F" w:rsidP="002A6AFC">
      <w:pPr>
        <w:ind w:left="-426"/>
        <w:jc w:val="both"/>
        <w:rPr>
          <w:rFonts w:ascii="Times New Roman" w:hAnsi="Times New Roman"/>
        </w:rPr>
      </w:pPr>
    </w:p>
    <w:p w14:paraId="0FFF605D" w14:textId="77777777" w:rsidR="00F6138E" w:rsidRPr="005E4BD9" w:rsidRDefault="00F6138E" w:rsidP="00E3326F">
      <w:pPr>
        <w:pStyle w:val="Odlomakpopisa"/>
        <w:numPr>
          <w:ilvl w:val="0"/>
          <w:numId w:val="49"/>
        </w:numPr>
        <w:jc w:val="both"/>
        <w:rPr>
          <w:rFonts w:ascii="Times New Roman" w:hAnsi="Times New Roman"/>
          <w:b/>
        </w:rPr>
      </w:pPr>
      <w:bookmarkStart w:id="16" w:name="_Toc502299211"/>
      <w:r w:rsidRPr="005E4BD9">
        <w:rPr>
          <w:rFonts w:ascii="Times New Roman" w:hAnsi="Times New Roman"/>
          <w:b/>
        </w:rPr>
        <w:t>PREGLED I OCJENA PONUDA</w:t>
      </w:r>
      <w:bookmarkEnd w:id="16"/>
      <w:r w:rsidRPr="005E4BD9">
        <w:rPr>
          <w:rFonts w:ascii="Times New Roman" w:hAnsi="Times New Roman"/>
          <w:b/>
        </w:rPr>
        <w:t xml:space="preserve"> </w:t>
      </w:r>
    </w:p>
    <w:p w14:paraId="53208941" w14:textId="77777777" w:rsidR="00F6138E" w:rsidRPr="005E4BD9" w:rsidRDefault="00F6138E" w:rsidP="008940B5">
      <w:pPr>
        <w:spacing w:line="276" w:lineRule="auto"/>
        <w:ind w:left="-426"/>
        <w:jc w:val="both"/>
        <w:rPr>
          <w:rFonts w:ascii="Times New Roman" w:hAnsi="Times New Roman"/>
        </w:rPr>
      </w:pPr>
      <w:r w:rsidRPr="005E4BD9">
        <w:rPr>
          <w:rFonts w:ascii="Times New Roman" w:hAnsi="Times New Roman"/>
        </w:rPr>
        <w:t>Postupak pregleda i ocjene ponuda obavit će stručne osobe i/ili stručne službe Naručitelja te, ako je potrebno, neovisne stručne osobe na temelju uvjeta i zahtjeva iz</w:t>
      </w:r>
      <w:r w:rsidR="00DD7F98">
        <w:rPr>
          <w:rFonts w:ascii="Times New Roman" w:hAnsi="Times New Roman"/>
        </w:rPr>
        <w:t xml:space="preserve"> Poziva</w:t>
      </w:r>
      <w:r w:rsidRPr="005E4BD9">
        <w:rPr>
          <w:rFonts w:ascii="Times New Roman" w:hAnsi="Times New Roman"/>
        </w:rPr>
        <w:t>.</w:t>
      </w:r>
    </w:p>
    <w:p w14:paraId="223E68AB" w14:textId="77777777" w:rsidR="00274A19" w:rsidRPr="005E4BD9" w:rsidRDefault="00274A19" w:rsidP="00274A19">
      <w:pPr>
        <w:ind w:left="-426"/>
        <w:jc w:val="both"/>
        <w:rPr>
          <w:rFonts w:ascii="Times New Roman" w:hAnsi="Times New Roman"/>
        </w:rPr>
      </w:pPr>
      <w:r w:rsidRPr="005E4B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4F422ABB" w14:textId="77777777" w:rsidR="00CA0A61" w:rsidRPr="005E4BD9" w:rsidRDefault="00CA0A61" w:rsidP="00CA0A61">
      <w:pPr>
        <w:autoSpaceDE w:val="0"/>
        <w:autoSpaceDN w:val="0"/>
        <w:adjustRightInd w:val="0"/>
        <w:spacing w:line="276" w:lineRule="auto"/>
        <w:rPr>
          <w:rFonts w:ascii="Times New Roman" w:hAnsi="Times New Roman"/>
          <w:b/>
          <w:bCs/>
        </w:rPr>
      </w:pPr>
    </w:p>
    <w:p w14:paraId="386E3421" w14:textId="77777777" w:rsidR="00F6138E" w:rsidRPr="005E4BD9" w:rsidRDefault="00F6138E" w:rsidP="00E3326F">
      <w:pPr>
        <w:pStyle w:val="Odlomakpopisa"/>
        <w:numPr>
          <w:ilvl w:val="0"/>
          <w:numId w:val="49"/>
        </w:numPr>
        <w:jc w:val="both"/>
        <w:rPr>
          <w:rFonts w:ascii="Times New Roman" w:hAnsi="Times New Roman"/>
          <w:b/>
        </w:rPr>
      </w:pPr>
      <w:bookmarkStart w:id="17" w:name="_Toc502299212"/>
      <w:r w:rsidRPr="005E4BD9">
        <w:rPr>
          <w:rFonts w:ascii="Times New Roman" w:hAnsi="Times New Roman"/>
          <w:b/>
        </w:rPr>
        <w:t>DONOŠENJE ODLUKE O ODABIRU</w:t>
      </w:r>
      <w:bookmarkEnd w:id="17"/>
      <w:r w:rsidRPr="005E4BD9">
        <w:rPr>
          <w:rFonts w:ascii="Times New Roman" w:hAnsi="Times New Roman"/>
          <w:b/>
        </w:rPr>
        <w:t xml:space="preserve"> </w:t>
      </w:r>
    </w:p>
    <w:p w14:paraId="76D2BAEA" w14:textId="77777777"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Rok za donošenje odluke o odabiru iznosi </w:t>
      </w:r>
      <w:r w:rsidR="00192062">
        <w:rPr>
          <w:rFonts w:ascii="Times New Roman" w:hAnsi="Times New Roman"/>
        </w:rPr>
        <w:t>3</w:t>
      </w:r>
      <w:r w:rsidR="003F6059" w:rsidRPr="005E4BD9">
        <w:rPr>
          <w:rFonts w:ascii="Times New Roman" w:hAnsi="Times New Roman"/>
        </w:rPr>
        <w:t>0</w:t>
      </w:r>
      <w:r w:rsidRPr="005E4BD9">
        <w:rPr>
          <w:rFonts w:ascii="Times New Roman" w:hAnsi="Times New Roman"/>
          <w:bCs/>
        </w:rPr>
        <w:t xml:space="preserve"> (</w:t>
      </w:r>
      <w:r w:rsidR="00192062">
        <w:rPr>
          <w:rFonts w:ascii="Times New Roman" w:hAnsi="Times New Roman"/>
          <w:bCs/>
        </w:rPr>
        <w:t>tri</w:t>
      </w:r>
      <w:r w:rsidR="003F6059" w:rsidRPr="005E4BD9">
        <w:rPr>
          <w:rFonts w:ascii="Times New Roman" w:hAnsi="Times New Roman"/>
          <w:bCs/>
        </w:rPr>
        <w:t>deset</w:t>
      </w:r>
      <w:r w:rsidRPr="005E4BD9">
        <w:rPr>
          <w:rFonts w:ascii="Times New Roman" w:hAnsi="Times New Roman"/>
          <w:bCs/>
        </w:rPr>
        <w:t xml:space="preserve">) </w:t>
      </w:r>
      <w:r w:rsidRPr="005E4BD9">
        <w:rPr>
          <w:rFonts w:ascii="Times New Roman" w:hAnsi="Times New Roman"/>
        </w:rPr>
        <w:t xml:space="preserve">dana, a započinje teći danom isteka roka za dostavu ponude. </w:t>
      </w:r>
      <w:r w:rsidR="00A07DCE" w:rsidRPr="005E4BD9">
        <w:rPr>
          <w:rFonts w:ascii="Times New Roman" w:hAnsi="Times New Roman"/>
        </w:rPr>
        <w:t xml:space="preserve"> </w:t>
      </w:r>
    </w:p>
    <w:p w14:paraId="0D59968D" w14:textId="77777777" w:rsidR="00AA68E0"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lastRenderedPageBreak/>
        <w:t xml:space="preserve">Odluku o odabiru </w:t>
      </w:r>
      <w:r w:rsidR="00AA68E0" w:rsidRPr="005E4BD9">
        <w:rPr>
          <w:rFonts w:ascii="Times New Roman" w:hAnsi="Times New Roman"/>
        </w:rPr>
        <w:t xml:space="preserve"> </w:t>
      </w:r>
      <w:r w:rsidRPr="005E4BD9">
        <w:rPr>
          <w:rFonts w:ascii="Times New Roman" w:hAnsi="Times New Roman"/>
        </w:rPr>
        <w:t>Naručitelj će bez odgode dostaviti svak</w:t>
      </w:r>
      <w:r w:rsidR="00AA68E0" w:rsidRPr="005E4BD9">
        <w:rPr>
          <w:rFonts w:ascii="Times New Roman" w:hAnsi="Times New Roman"/>
        </w:rPr>
        <w:t xml:space="preserve">om ponuditelju na dokaziv način. </w:t>
      </w:r>
    </w:p>
    <w:p w14:paraId="40F1564C" w14:textId="77777777" w:rsidR="00E02A19" w:rsidRPr="005E4BD9" w:rsidRDefault="00AA68E0" w:rsidP="00B04226">
      <w:pPr>
        <w:ind w:left="-426"/>
        <w:jc w:val="both"/>
        <w:rPr>
          <w:rFonts w:ascii="Times New Roman" w:hAnsi="Times New Roman"/>
        </w:rPr>
      </w:pPr>
      <w:r w:rsidRPr="005E4BD9">
        <w:rPr>
          <w:rFonts w:ascii="Times New Roman" w:hAnsi="Times New Roman"/>
        </w:rPr>
        <w:t xml:space="preserve">Na odluku o odabiru ponuditelji nemaju pravo žalbe. </w:t>
      </w:r>
    </w:p>
    <w:p w14:paraId="0588687F" w14:textId="77777777" w:rsidR="00AE5231" w:rsidRDefault="00AE5231" w:rsidP="004B659E">
      <w:pPr>
        <w:jc w:val="both"/>
        <w:rPr>
          <w:rFonts w:ascii="Times New Roman" w:eastAsia="Times New Roman" w:hAnsi="Times New Roman"/>
          <w:lang w:eastAsia="hr-HR"/>
        </w:rPr>
      </w:pPr>
    </w:p>
    <w:p w14:paraId="5D1D7D2B" w14:textId="77777777" w:rsidR="00AE5231" w:rsidRPr="005E4BD9" w:rsidRDefault="00AE5231" w:rsidP="004B659E">
      <w:pPr>
        <w:jc w:val="both"/>
        <w:rPr>
          <w:rFonts w:ascii="Times New Roman" w:eastAsia="Times New Roman" w:hAnsi="Times New Roman"/>
          <w:lang w:eastAsia="hr-HR"/>
        </w:rPr>
      </w:pPr>
    </w:p>
    <w:p w14:paraId="4F57BAD4" w14:textId="77777777" w:rsidR="00F6138E" w:rsidRPr="005E4BD9" w:rsidRDefault="00F6138E" w:rsidP="00E3326F">
      <w:pPr>
        <w:pStyle w:val="Odlomakpopisa"/>
        <w:numPr>
          <w:ilvl w:val="0"/>
          <w:numId w:val="49"/>
        </w:numPr>
        <w:jc w:val="both"/>
        <w:rPr>
          <w:rFonts w:ascii="Times New Roman" w:hAnsi="Times New Roman"/>
          <w:b/>
        </w:rPr>
      </w:pPr>
      <w:bookmarkStart w:id="18" w:name="_Toc502299213"/>
      <w:r w:rsidRPr="005E4BD9">
        <w:rPr>
          <w:rFonts w:ascii="Times New Roman" w:hAnsi="Times New Roman"/>
          <w:b/>
        </w:rPr>
        <w:t>ODLUKA O PONIŠTENJU</w:t>
      </w:r>
      <w:bookmarkEnd w:id="18"/>
      <w:r w:rsidRPr="005E4BD9">
        <w:rPr>
          <w:rFonts w:ascii="Times New Roman" w:hAnsi="Times New Roman"/>
          <w:b/>
        </w:rPr>
        <w:t xml:space="preserve"> </w:t>
      </w:r>
    </w:p>
    <w:p w14:paraId="73A7398B" w14:textId="77777777"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Odluku o poništenju Naručitelj će bez odgode dostaviti svim ponuditeljima, na dokaziv način (dostavnica, povratnica, izvješće o uspješnom slanju telefaksom i slično).</w:t>
      </w:r>
    </w:p>
    <w:p w14:paraId="22DC9F90" w14:textId="77777777" w:rsidR="00E3326F" w:rsidRPr="005E4BD9" w:rsidRDefault="00E3326F" w:rsidP="00986DA1">
      <w:pPr>
        <w:spacing w:line="276" w:lineRule="auto"/>
        <w:ind w:left="-426"/>
        <w:jc w:val="both"/>
        <w:rPr>
          <w:rFonts w:ascii="Times New Roman" w:hAnsi="Times New Roman"/>
          <w:b/>
          <w:bCs/>
        </w:rPr>
      </w:pPr>
    </w:p>
    <w:p w14:paraId="4578934A" w14:textId="77777777" w:rsidR="00F6138E" w:rsidRPr="005E4BD9" w:rsidRDefault="00F9343E" w:rsidP="00E3326F">
      <w:pPr>
        <w:pStyle w:val="Odlomakpopisa"/>
        <w:numPr>
          <w:ilvl w:val="0"/>
          <w:numId w:val="49"/>
        </w:numPr>
        <w:jc w:val="both"/>
        <w:rPr>
          <w:rFonts w:ascii="Times New Roman" w:hAnsi="Times New Roman"/>
          <w:b/>
        </w:rPr>
      </w:pPr>
      <w:r w:rsidRPr="005E4BD9">
        <w:rPr>
          <w:rFonts w:ascii="Times New Roman" w:hAnsi="Times New Roman"/>
          <w:b/>
        </w:rPr>
        <w:t xml:space="preserve"> </w:t>
      </w:r>
      <w:bookmarkStart w:id="19" w:name="_Toc502299214"/>
      <w:r w:rsidR="00F6138E" w:rsidRPr="005E4BD9">
        <w:rPr>
          <w:rFonts w:ascii="Times New Roman" w:hAnsi="Times New Roman"/>
          <w:b/>
        </w:rPr>
        <w:t>TAJNOST DOKUMENTACIJE GOSPODARSKIH SUBJEKATA</w:t>
      </w:r>
      <w:bookmarkEnd w:id="19"/>
    </w:p>
    <w:p w14:paraId="3DB75F37" w14:textId="77777777" w:rsidR="00F6138E" w:rsidRPr="005E4BD9" w:rsidRDefault="00F6138E" w:rsidP="00986DA1">
      <w:pPr>
        <w:spacing w:line="276" w:lineRule="auto"/>
        <w:ind w:left="-426"/>
        <w:jc w:val="both"/>
        <w:rPr>
          <w:rFonts w:ascii="Times New Roman" w:hAnsi="Times New Roman"/>
          <w:bCs/>
        </w:rPr>
      </w:pPr>
      <w:r w:rsidRPr="005E4B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5E4BD9">
        <w:rPr>
          <w:rFonts w:ascii="Times New Roman" w:hAnsi="Times New Roman"/>
          <w:bCs/>
        </w:rPr>
        <w:t>t</w:t>
      </w:r>
      <w:r w:rsidRPr="005E4BD9">
        <w:rPr>
          <w:rFonts w:ascii="Times New Roman" w:hAnsi="Times New Roman"/>
          <w:bCs/>
        </w:rPr>
        <w:t xml:space="preserve"> ne smije označiti tajnim podatke o cijenama stavaka (jediničnim cijena</w:t>
      </w:r>
      <w:r w:rsidR="006A7FB3" w:rsidRPr="005E4BD9">
        <w:rPr>
          <w:rFonts w:ascii="Times New Roman" w:hAnsi="Times New Roman"/>
          <w:bCs/>
        </w:rPr>
        <w:t xml:space="preserve">ma), iznosima pojedine stavke, </w:t>
      </w:r>
      <w:r w:rsidRPr="005E4BD9">
        <w:rPr>
          <w:rFonts w:ascii="Times New Roman" w:hAnsi="Times New Roman"/>
          <w:bCs/>
        </w:rPr>
        <w:t>cijeni ponude</w:t>
      </w:r>
      <w:r w:rsidR="006A7FB3" w:rsidRPr="005E4BD9">
        <w:rPr>
          <w:rFonts w:ascii="Times New Roman" w:hAnsi="Times New Roman"/>
          <w:bCs/>
        </w:rPr>
        <w:t xml:space="preserve"> te podatke u vezi s kriterijima za odabir ekonomski najpovoljnije ponude.</w:t>
      </w:r>
    </w:p>
    <w:p w14:paraId="3ECC98F2" w14:textId="77777777" w:rsidR="00B0621A" w:rsidRPr="005E4BD9" w:rsidRDefault="00B0621A" w:rsidP="00986DA1">
      <w:pPr>
        <w:spacing w:line="276" w:lineRule="auto"/>
        <w:ind w:left="-426"/>
        <w:jc w:val="both"/>
        <w:rPr>
          <w:rFonts w:ascii="Times New Roman" w:hAnsi="Times New Roman"/>
          <w:b/>
          <w:bCs/>
        </w:rPr>
      </w:pPr>
    </w:p>
    <w:p w14:paraId="4A145F32" w14:textId="77777777" w:rsidR="008954DE" w:rsidRPr="005E4BD9" w:rsidRDefault="00F6138E" w:rsidP="00E3326F">
      <w:pPr>
        <w:pStyle w:val="Odlomakpopisa"/>
        <w:numPr>
          <w:ilvl w:val="0"/>
          <w:numId w:val="49"/>
        </w:numPr>
        <w:jc w:val="both"/>
      </w:pPr>
      <w:bookmarkStart w:id="20" w:name="_Toc502299215"/>
      <w:r w:rsidRPr="00585203">
        <w:rPr>
          <w:rFonts w:ascii="Times New Roman" w:hAnsi="Times New Roman"/>
          <w:b/>
        </w:rPr>
        <w:t>TROŠAK PONUDE</w:t>
      </w:r>
      <w:r w:rsidRPr="005E4BD9">
        <w:rPr>
          <w:rFonts w:ascii="Times New Roman" w:hAnsi="Times New Roman"/>
          <w:b/>
        </w:rPr>
        <w:t xml:space="preserve"> I PREUZIMANJE DOKUMENTACIJE ZA NADMETANJE</w:t>
      </w:r>
      <w:bookmarkEnd w:id="20"/>
    </w:p>
    <w:p w14:paraId="0A94CE7E" w14:textId="77777777" w:rsidR="003F6059" w:rsidRPr="005E4BD9" w:rsidRDefault="003F6059" w:rsidP="003F6059">
      <w:pPr>
        <w:spacing w:line="276" w:lineRule="auto"/>
        <w:ind w:left="-426"/>
        <w:jc w:val="both"/>
        <w:rPr>
          <w:rFonts w:ascii="Times New Roman" w:hAnsi="Times New Roman"/>
          <w:bCs/>
        </w:rPr>
      </w:pPr>
      <w:r w:rsidRPr="005E4BD9">
        <w:rPr>
          <w:rFonts w:ascii="Times New Roman" w:hAnsi="Times New Roman"/>
          <w:bCs/>
        </w:rPr>
        <w:t>Trošak pripreme i podnošenja ponu</w:t>
      </w:r>
      <w:r w:rsidR="00CA0A61" w:rsidRPr="005E4BD9">
        <w:rPr>
          <w:rFonts w:ascii="Times New Roman" w:hAnsi="Times New Roman"/>
          <w:bCs/>
        </w:rPr>
        <w:t>de u cijelosti snosi ponuditelj</w:t>
      </w:r>
      <w:r w:rsidRPr="005E4BD9">
        <w:rPr>
          <w:rFonts w:ascii="Times New Roman" w:hAnsi="Times New Roman"/>
          <w:bCs/>
        </w:rPr>
        <w:t xml:space="preserve">.  </w:t>
      </w:r>
    </w:p>
    <w:p w14:paraId="09C27CA3" w14:textId="77777777" w:rsidR="003F6059" w:rsidRPr="005E4BD9" w:rsidRDefault="003F6059" w:rsidP="00F6138E">
      <w:pPr>
        <w:ind w:left="-426"/>
        <w:jc w:val="both"/>
        <w:rPr>
          <w:rFonts w:ascii="Times New Roman" w:hAnsi="Times New Roman"/>
          <w:bCs/>
        </w:rPr>
      </w:pPr>
    </w:p>
    <w:p w14:paraId="053429EC" w14:textId="77777777" w:rsidR="00EB33CC" w:rsidRPr="005E4BD9" w:rsidRDefault="00EB33CC" w:rsidP="00E3326F">
      <w:pPr>
        <w:pStyle w:val="Odlomakpopisa"/>
        <w:numPr>
          <w:ilvl w:val="0"/>
          <w:numId w:val="49"/>
        </w:numPr>
        <w:jc w:val="both"/>
        <w:rPr>
          <w:rFonts w:ascii="Times New Roman" w:hAnsi="Times New Roman"/>
          <w:b/>
        </w:rPr>
      </w:pPr>
      <w:bookmarkStart w:id="21" w:name="_Toc487022718"/>
      <w:bookmarkStart w:id="22" w:name="_Toc507483976"/>
      <w:r w:rsidRPr="005E4BD9">
        <w:rPr>
          <w:rFonts w:ascii="Times New Roman" w:hAnsi="Times New Roman"/>
          <w:b/>
        </w:rPr>
        <w:t>OPĆI UVJETI UGOVORA</w:t>
      </w:r>
      <w:bookmarkEnd w:id="21"/>
      <w:bookmarkEnd w:id="22"/>
    </w:p>
    <w:p w14:paraId="3D38F8C2" w14:textId="77777777" w:rsidR="00A97204" w:rsidRPr="005E4BD9" w:rsidRDefault="00EB33CC" w:rsidP="00F77F3F">
      <w:pPr>
        <w:spacing w:line="276" w:lineRule="auto"/>
        <w:ind w:left="-426"/>
        <w:jc w:val="both"/>
        <w:rPr>
          <w:rFonts w:ascii="Times New Roman" w:hAnsi="Times New Roman"/>
        </w:rPr>
      </w:pPr>
      <w:r w:rsidRPr="005E4BD9">
        <w:rPr>
          <w:rFonts w:ascii="Times New Roman" w:hAnsi="Times New Roman"/>
        </w:rPr>
        <w:t xml:space="preserve">Ugovor će se sklopiti neposredno na temelju izvornih uvjeta iz </w:t>
      </w:r>
      <w:r w:rsidR="00C447FB">
        <w:rPr>
          <w:rFonts w:ascii="Times New Roman" w:hAnsi="Times New Roman"/>
        </w:rPr>
        <w:t xml:space="preserve">Poziva </w:t>
      </w:r>
      <w:r w:rsidRPr="005E4BD9">
        <w:rPr>
          <w:rFonts w:ascii="Times New Roman" w:hAnsi="Times New Roman"/>
        </w:rPr>
        <w:t xml:space="preserve">i odabrane ponude u pisanom obliku. </w:t>
      </w:r>
      <w:r w:rsidRPr="005E4BD9">
        <w:rPr>
          <w:rFonts w:ascii="Times New Roman" w:hAnsi="Times New Roman"/>
          <w:bCs/>
        </w:rPr>
        <w:t>Opći uvjeti</w:t>
      </w:r>
      <w:r w:rsidRPr="005E4BD9">
        <w:rPr>
          <w:rFonts w:ascii="Times New Roman" w:hAnsi="Times New Roman"/>
          <w:b/>
          <w:bCs/>
        </w:rPr>
        <w:t xml:space="preserve"> </w:t>
      </w:r>
      <w:r w:rsidRPr="005E4BD9">
        <w:rPr>
          <w:rFonts w:ascii="Times New Roman" w:hAnsi="Times New Roman"/>
        </w:rPr>
        <w:t xml:space="preserve">Ugovora će se temeljiti na Zakonu o obveznim odnosima i ostalim pozitivnim zakonskim propisima Republike Hrvatske. </w:t>
      </w:r>
    </w:p>
    <w:p w14:paraId="4DAC02E4" w14:textId="77777777" w:rsidR="00981215" w:rsidRDefault="00981215" w:rsidP="00981215">
      <w:pPr>
        <w:spacing w:line="276" w:lineRule="auto"/>
        <w:ind w:left="-426"/>
        <w:jc w:val="both"/>
        <w:rPr>
          <w:rFonts w:ascii="Times New Roman" w:hAnsi="Times New Roman"/>
          <w:b/>
        </w:rPr>
      </w:pPr>
    </w:p>
    <w:p w14:paraId="5AF7CB8E" w14:textId="77777777" w:rsidR="005E3EBD" w:rsidRPr="004B659E" w:rsidRDefault="005E3EBD" w:rsidP="00E3326F">
      <w:pPr>
        <w:pStyle w:val="Odlomakpopisa"/>
        <w:numPr>
          <w:ilvl w:val="0"/>
          <w:numId w:val="49"/>
        </w:numPr>
        <w:jc w:val="both"/>
        <w:rPr>
          <w:rFonts w:ascii="Times New Roman" w:hAnsi="Times New Roman"/>
          <w:b/>
        </w:rPr>
      </w:pPr>
      <w:bookmarkStart w:id="23" w:name="_Toc502299217"/>
      <w:r w:rsidRPr="005E4BD9">
        <w:rPr>
          <w:rFonts w:ascii="Times New Roman" w:hAnsi="Times New Roman"/>
          <w:b/>
        </w:rPr>
        <w:t>SASTAVNI DIJELOVI PONUDE</w:t>
      </w:r>
      <w:bookmarkEnd w:id="23"/>
    </w:p>
    <w:p w14:paraId="6F48E18C" w14:textId="77777777" w:rsidR="005E3EBD" w:rsidRPr="005E4BD9" w:rsidRDefault="005E3EBD" w:rsidP="005E3EBD">
      <w:pPr>
        <w:jc w:val="both"/>
        <w:rPr>
          <w:rFonts w:ascii="Times New Roman" w:hAnsi="Times New Roman"/>
        </w:rPr>
      </w:pPr>
      <w:r w:rsidRPr="005E4BD9">
        <w:rPr>
          <w:rFonts w:ascii="Times New Roman" w:hAnsi="Times New Roman"/>
        </w:rPr>
        <w:t>Ponuda treba sadržavati:</w:t>
      </w:r>
    </w:p>
    <w:p w14:paraId="5A01A554" w14:textId="77777777"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Ponudbeni list, ispunjen i potpisan od strane ponuditelja (</w:t>
      </w:r>
      <w:r w:rsidR="00872001" w:rsidRPr="005E4BD9">
        <w:rPr>
          <w:rFonts w:ascii="Times New Roman" w:hAnsi="Times New Roman"/>
          <w:b/>
        </w:rPr>
        <w:t>Privitak</w:t>
      </w:r>
      <w:r w:rsidRPr="005E4BD9">
        <w:rPr>
          <w:rFonts w:ascii="Times New Roman" w:hAnsi="Times New Roman"/>
          <w:b/>
        </w:rPr>
        <w:t xml:space="preserve"> 1</w:t>
      </w:r>
      <w:r w:rsidRPr="005E4BD9">
        <w:rPr>
          <w:rFonts w:ascii="Times New Roman" w:hAnsi="Times New Roman"/>
        </w:rPr>
        <w:t>), u slučaju zajednice ponudi</w:t>
      </w:r>
      <w:r w:rsidR="00EB6A15" w:rsidRPr="005E4BD9">
        <w:rPr>
          <w:rFonts w:ascii="Times New Roman" w:hAnsi="Times New Roman"/>
        </w:rPr>
        <w:t xml:space="preserve">telja (Dodatak 1), </w:t>
      </w:r>
      <w:proofErr w:type="spellStart"/>
      <w:r w:rsidR="00EB6A15" w:rsidRPr="005E4BD9">
        <w:rPr>
          <w:rFonts w:ascii="Times New Roman" w:hAnsi="Times New Roman"/>
        </w:rPr>
        <w:t>podugovaratelj</w:t>
      </w:r>
      <w:r w:rsidRPr="005E4BD9">
        <w:rPr>
          <w:rFonts w:ascii="Times New Roman" w:hAnsi="Times New Roman"/>
        </w:rPr>
        <w:t>a</w:t>
      </w:r>
      <w:proofErr w:type="spellEnd"/>
      <w:r w:rsidRPr="005E4BD9">
        <w:rPr>
          <w:rFonts w:ascii="Times New Roman" w:hAnsi="Times New Roman"/>
        </w:rPr>
        <w:t xml:space="preserve"> (Dodatak 2)</w:t>
      </w:r>
      <w:r w:rsidR="00067F8E">
        <w:rPr>
          <w:rFonts w:ascii="Times New Roman" w:hAnsi="Times New Roman"/>
        </w:rPr>
        <w:t>,</w:t>
      </w:r>
    </w:p>
    <w:p w14:paraId="0C306FE5" w14:textId="77777777"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 xml:space="preserve">Troškovnik, ispunjen i potpisan od strane ponuditelja. Ponuditelji su dužni ispuniti sve stavke Troškovnika - </w:t>
      </w:r>
      <w:r w:rsidR="00872001" w:rsidRPr="005E4BD9">
        <w:rPr>
          <w:rFonts w:ascii="Times New Roman" w:hAnsi="Times New Roman"/>
          <w:b/>
        </w:rPr>
        <w:t>Privitak</w:t>
      </w:r>
      <w:r w:rsidRPr="005E4BD9">
        <w:rPr>
          <w:rFonts w:ascii="Times New Roman" w:hAnsi="Times New Roman"/>
          <w:b/>
        </w:rPr>
        <w:t xml:space="preserve"> 2</w:t>
      </w:r>
      <w:r w:rsidR="00067F8E">
        <w:rPr>
          <w:rFonts w:ascii="Times New Roman" w:hAnsi="Times New Roman"/>
          <w:b/>
        </w:rPr>
        <w:t>.,</w:t>
      </w:r>
      <w:r w:rsidRPr="005E4BD9">
        <w:rPr>
          <w:rFonts w:ascii="Times New Roman" w:hAnsi="Times New Roman"/>
          <w:b/>
        </w:rPr>
        <w:t xml:space="preserve"> </w:t>
      </w:r>
    </w:p>
    <w:p w14:paraId="394158A4" w14:textId="77777777"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Izjava o nekažnjavanju -</w:t>
      </w:r>
      <w:r w:rsidR="00B30774" w:rsidRPr="005E4BD9">
        <w:rPr>
          <w:rFonts w:ascii="Times New Roman" w:hAnsi="Times New Roman"/>
        </w:rPr>
        <w:t xml:space="preserve"> </w:t>
      </w:r>
      <w:r w:rsidRPr="005E4BD9">
        <w:rPr>
          <w:rFonts w:ascii="Times New Roman" w:hAnsi="Times New Roman"/>
          <w:b/>
        </w:rPr>
        <w:t>Obrazac 1</w:t>
      </w:r>
      <w:r w:rsidR="00067F8E">
        <w:rPr>
          <w:rFonts w:ascii="Times New Roman" w:hAnsi="Times New Roman"/>
          <w:b/>
        </w:rPr>
        <w:t>.,</w:t>
      </w:r>
    </w:p>
    <w:p w14:paraId="1AF26B1D" w14:textId="77777777"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Dokaz upisa u sudski, obrtni ili drugi odgovarajući registar države sjedišta gospodarskog subjekta,</w:t>
      </w:r>
    </w:p>
    <w:p w14:paraId="610401B6" w14:textId="77777777" w:rsidR="00274A19" w:rsidRPr="00B73576" w:rsidRDefault="00274A19" w:rsidP="00274A19">
      <w:pPr>
        <w:pStyle w:val="Odlomakpopisa"/>
        <w:numPr>
          <w:ilvl w:val="0"/>
          <w:numId w:val="7"/>
        </w:numPr>
        <w:spacing w:after="0"/>
        <w:jc w:val="both"/>
        <w:rPr>
          <w:rFonts w:ascii="Times New Roman" w:hAnsi="Times New Roman"/>
        </w:rPr>
      </w:pPr>
      <w:r w:rsidRPr="00B73576">
        <w:rPr>
          <w:rFonts w:ascii="Times New Roman" w:hAnsi="Times New Roman"/>
        </w:rPr>
        <w:t>Popis ugovora -</w:t>
      </w:r>
      <w:r w:rsidR="00B30774" w:rsidRPr="00B73576">
        <w:rPr>
          <w:rFonts w:ascii="Times New Roman" w:hAnsi="Times New Roman"/>
        </w:rPr>
        <w:t xml:space="preserve"> </w:t>
      </w:r>
      <w:r w:rsidRPr="00B73576">
        <w:rPr>
          <w:rFonts w:ascii="Times New Roman" w:hAnsi="Times New Roman"/>
          <w:b/>
        </w:rPr>
        <w:t xml:space="preserve">Obrazac 2 </w:t>
      </w:r>
    </w:p>
    <w:p w14:paraId="71C29C93" w14:textId="77777777" w:rsidR="00274A19" w:rsidRPr="006B291A" w:rsidRDefault="00274A19" w:rsidP="00274A19">
      <w:pPr>
        <w:pStyle w:val="Odlomakpopisa"/>
        <w:numPr>
          <w:ilvl w:val="0"/>
          <w:numId w:val="7"/>
        </w:numPr>
        <w:spacing w:after="0"/>
        <w:jc w:val="both"/>
        <w:rPr>
          <w:rFonts w:ascii="Times New Roman" w:hAnsi="Times New Roman"/>
        </w:rPr>
      </w:pPr>
      <w:r w:rsidRPr="00B73576">
        <w:rPr>
          <w:rFonts w:ascii="Times New Roman" w:hAnsi="Times New Roman"/>
        </w:rPr>
        <w:t>Izjava o solidarnoj odgovornosti zajednice ponuditelja</w:t>
      </w:r>
      <w:r w:rsidR="00B30774" w:rsidRPr="00B73576">
        <w:rPr>
          <w:rFonts w:ascii="Times New Roman" w:hAnsi="Times New Roman"/>
        </w:rPr>
        <w:t xml:space="preserve"> </w:t>
      </w:r>
      <w:r w:rsidRPr="00B73576">
        <w:rPr>
          <w:rFonts w:ascii="Times New Roman" w:hAnsi="Times New Roman"/>
        </w:rPr>
        <w:t>-</w:t>
      </w:r>
      <w:r w:rsidR="003F6059" w:rsidRPr="00B73576">
        <w:rPr>
          <w:rFonts w:ascii="Times New Roman" w:hAnsi="Times New Roman"/>
          <w:b/>
        </w:rPr>
        <w:t xml:space="preserve"> Obrazac 3</w:t>
      </w:r>
      <w:r w:rsidR="00067F8E" w:rsidRPr="00B73576">
        <w:rPr>
          <w:rFonts w:ascii="Times New Roman" w:hAnsi="Times New Roman"/>
          <w:b/>
        </w:rPr>
        <w:t>.,</w:t>
      </w:r>
    </w:p>
    <w:p w14:paraId="51FD9E19" w14:textId="59D05C51" w:rsidR="006B291A" w:rsidRDefault="006B291A" w:rsidP="006B291A">
      <w:pPr>
        <w:pStyle w:val="Odlomakpopisa"/>
        <w:spacing w:after="0"/>
        <w:ind w:left="360"/>
        <w:jc w:val="both"/>
        <w:rPr>
          <w:rFonts w:ascii="Times New Roman" w:hAnsi="Times New Roman"/>
        </w:rPr>
      </w:pPr>
    </w:p>
    <w:p w14:paraId="29726645" w14:textId="77777777" w:rsidR="000F6B1C" w:rsidRPr="00B73576" w:rsidRDefault="000F6B1C" w:rsidP="006B291A">
      <w:pPr>
        <w:pStyle w:val="Odlomakpopisa"/>
        <w:spacing w:after="0"/>
        <w:ind w:left="360"/>
        <w:jc w:val="both"/>
        <w:rPr>
          <w:rFonts w:ascii="Times New Roman" w:hAnsi="Times New Roman"/>
        </w:rPr>
      </w:pPr>
    </w:p>
    <w:p w14:paraId="09A7181A" w14:textId="77777777" w:rsidR="00B30774" w:rsidRPr="004B659E" w:rsidRDefault="00D774C6" w:rsidP="00E3326F">
      <w:pPr>
        <w:pStyle w:val="Odlomakpopisa"/>
        <w:numPr>
          <w:ilvl w:val="0"/>
          <w:numId w:val="49"/>
        </w:numPr>
        <w:jc w:val="both"/>
        <w:rPr>
          <w:rFonts w:ascii="Times New Roman" w:hAnsi="Times New Roman"/>
          <w:b/>
        </w:rPr>
      </w:pPr>
      <w:bookmarkStart w:id="24" w:name="_Toc502299218"/>
      <w:r w:rsidRPr="005E4BD9">
        <w:rPr>
          <w:rFonts w:ascii="Times New Roman" w:hAnsi="Times New Roman"/>
          <w:b/>
        </w:rPr>
        <w:t>PRIVI</w:t>
      </w:r>
      <w:r w:rsidR="001A4872">
        <w:rPr>
          <w:rFonts w:ascii="Times New Roman" w:hAnsi="Times New Roman"/>
          <w:b/>
        </w:rPr>
        <w:t>T</w:t>
      </w:r>
      <w:r w:rsidRPr="005E4BD9">
        <w:rPr>
          <w:rFonts w:ascii="Times New Roman" w:hAnsi="Times New Roman"/>
          <w:b/>
        </w:rPr>
        <w:t>CI UZ P</w:t>
      </w:r>
      <w:bookmarkEnd w:id="24"/>
      <w:r w:rsidR="005C46B7">
        <w:rPr>
          <w:rFonts w:ascii="Times New Roman" w:hAnsi="Times New Roman"/>
          <w:b/>
        </w:rPr>
        <w:t>OZIV</w:t>
      </w:r>
    </w:p>
    <w:p w14:paraId="6A5449F3" w14:textId="77777777" w:rsidR="00274A19" w:rsidRPr="005E4BD9" w:rsidRDefault="00872001" w:rsidP="00274A19">
      <w:pPr>
        <w:pStyle w:val="Odlomakpopisa"/>
        <w:numPr>
          <w:ilvl w:val="0"/>
          <w:numId w:val="13"/>
        </w:numPr>
        <w:spacing w:after="0"/>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1- </w:t>
      </w:r>
      <w:r w:rsidR="00274A19" w:rsidRPr="005E4BD9">
        <w:rPr>
          <w:rFonts w:ascii="Times New Roman" w:hAnsi="Times New Roman"/>
        </w:rPr>
        <w:t>Ponudbeni list</w:t>
      </w:r>
    </w:p>
    <w:p w14:paraId="3EA5EB6F" w14:textId="77777777" w:rsidR="00274A19" w:rsidRPr="005E4BD9" w:rsidRDefault="00274A19" w:rsidP="00274A19">
      <w:pPr>
        <w:pStyle w:val="Odlomakpopisa"/>
        <w:numPr>
          <w:ilvl w:val="0"/>
          <w:numId w:val="13"/>
        </w:numPr>
        <w:jc w:val="both"/>
        <w:rPr>
          <w:rFonts w:ascii="Times New Roman" w:hAnsi="Times New Roman"/>
        </w:rPr>
      </w:pPr>
      <w:r w:rsidRPr="005E4BD9">
        <w:rPr>
          <w:rFonts w:ascii="Times New Roman" w:hAnsi="Times New Roman"/>
        </w:rPr>
        <w:t xml:space="preserve">Dodatak 1- zajednice ponuditelja </w:t>
      </w:r>
    </w:p>
    <w:p w14:paraId="7E45DA56" w14:textId="77777777" w:rsidR="00D774C6" w:rsidRPr="005E4BD9" w:rsidRDefault="00EB6A15" w:rsidP="00274A19">
      <w:pPr>
        <w:pStyle w:val="Odlomakpopisa"/>
        <w:numPr>
          <w:ilvl w:val="0"/>
          <w:numId w:val="13"/>
        </w:numPr>
        <w:jc w:val="both"/>
        <w:rPr>
          <w:rFonts w:ascii="Times New Roman" w:hAnsi="Times New Roman"/>
        </w:rPr>
      </w:pPr>
      <w:r w:rsidRPr="005E4BD9">
        <w:rPr>
          <w:rFonts w:ascii="Times New Roman" w:hAnsi="Times New Roman"/>
        </w:rPr>
        <w:t>Dodatak 2</w:t>
      </w:r>
      <w:r w:rsidR="00FE27F0" w:rsidRPr="005E4BD9">
        <w:rPr>
          <w:rFonts w:ascii="Times New Roman" w:hAnsi="Times New Roman"/>
        </w:rPr>
        <w:t xml:space="preserve"> </w:t>
      </w:r>
      <w:r w:rsidRPr="005E4BD9">
        <w:rPr>
          <w:rFonts w:ascii="Times New Roman" w:hAnsi="Times New Roman"/>
        </w:rPr>
        <w:t xml:space="preserve">- </w:t>
      </w:r>
      <w:proofErr w:type="spellStart"/>
      <w:r w:rsidRPr="005E4BD9">
        <w:rPr>
          <w:rFonts w:ascii="Times New Roman" w:hAnsi="Times New Roman"/>
        </w:rPr>
        <w:t>podugovaratelji</w:t>
      </w:r>
      <w:proofErr w:type="spellEnd"/>
    </w:p>
    <w:p w14:paraId="58D60D5A" w14:textId="77777777" w:rsidR="005C46B7" w:rsidRPr="00067F8E" w:rsidRDefault="005C46B7" w:rsidP="005C46B7">
      <w:pPr>
        <w:pStyle w:val="Odlomakpopisa"/>
        <w:numPr>
          <w:ilvl w:val="0"/>
          <w:numId w:val="13"/>
        </w:numPr>
        <w:jc w:val="both"/>
        <w:rPr>
          <w:rFonts w:ascii="Times New Roman" w:hAnsi="Times New Roman"/>
        </w:rPr>
      </w:pPr>
      <w:r w:rsidRPr="005E4BD9">
        <w:rPr>
          <w:rFonts w:ascii="Times New Roman" w:hAnsi="Times New Roman"/>
          <w:b/>
        </w:rPr>
        <w:t xml:space="preserve">Privitak 2 </w:t>
      </w:r>
      <w:r w:rsidRPr="005E4BD9">
        <w:rPr>
          <w:rFonts w:ascii="Times New Roman" w:hAnsi="Times New Roman"/>
        </w:rPr>
        <w:t>- Troškovnik</w:t>
      </w:r>
    </w:p>
    <w:p w14:paraId="26CB1621" w14:textId="77777777" w:rsidR="00B30774" w:rsidRPr="005E4BD9"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1 - </w:t>
      </w:r>
      <w:r w:rsidRPr="005E4BD9">
        <w:rPr>
          <w:rFonts w:ascii="Times New Roman" w:hAnsi="Times New Roman"/>
        </w:rPr>
        <w:t xml:space="preserve">Izjava o nekažnjavanju </w:t>
      </w:r>
    </w:p>
    <w:p w14:paraId="581CC10F" w14:textId="77777777" w:rsidR="00B30774" w:rsidRPr="005E4BD9"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2 - </w:t>
      </w:r>
      <w:r w:rsidRPr="005E4BD9">
        <w:rPr>
          <w:rFonts w:ascii="Times New Roman" w:hAnsi="Times New Roman"/>
        </w:rPr>
        <w:t xml:space="preserve">Popis ugovora </w:t>
      </w:r>
    </w:p>
    <w:p w14:paraId="62274AD1" w14:textId="77777777" w:rsidR="00B30774"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3 - </w:t>
      </w:r>
      <w:r w:rsidRPr="005E4BD9">
        <w:rPr>
          <w:rFonts w:ascii="Times New Roman" w:hAnsi="Times New Roman"/>
        </w:rPr>
        <w:t>Izjava o solidarnoj odgovornosti zajednice ponuditelja</w:t>
      </w:r>
    </w:p>
    <w:p w14:paraId="186E231F" w14:textId="24CA2C8D" w:rsidR="0028501C" w:rsidRDefault="0028501C" w:rsidP="0028501C">
      <w:pPr>
        <w:jc w:val="both"/>
        <w:rPr>
          <w:rFonts w:ascii="Times New Roman" w:hAnsi="Times New Roman"/>
        </w:rPr>
      </w:pPr>
    </w:p>
    <w:p w14:paraId="113CC07C" w14:textId="7C23C078" w:rsidR="000F6B1C" w:rsidRDefault="0028501C" w:rsidP="001A0BE1">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A0BE1">
        <w:rPr>
          <w:rFonts w:ascii="Times New Roman" w:hAnsi="Times New Roman"/>
        </w:rPr>
        <w:t>S</w:t>
      </w:r>
      <w:r>
        <w:rPr>
          <w:rFonts w:ascii="Times New Roman" w:hAnsi="Times New Roman"/>
        </w:rPr>
        <w:t>tručno povjerenstv</w:t>
      </w:r>
      <w:r w:rsidR="001A0BE1">
        <w:rPr>
          <w:rFonts w:ascii="Times New Roman" w:hAnsi="Times New Roman"/>
        </w:rPr>
        <w:t>o Naručitelja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B1B5E8D" w14:textId="2B359638" w:rsidR="00B30774" w:rsidRPr="001B3248" w:rsidRDefault="00B0621A" w:rsidP="00BA1F6F">
      <w:pPr>
        <w:spacing w:after="200" w:line="276" w:lineRule="auto"/>
        <w:contextualSpacing/>
        <w:rPr>
          <w:rFonts w:ascii="Times New Roman" w:eastAsia="Times New Roman" w:hAnsi="Times New Roman"/>
          <w:lang w:eastAsia="hr-HR"/>
        </w:rPr>
      </w:pPr>
      <w:r w:rsidRPr="005E4BD9">
        <w:rPr>
          <w:rFonts w:ascii="Times New Roman" w:hAnsi="Times New Roman"/>
        </w:rPr>
        <w:lastRenderedPageBreak/>
        <w:tab/>
      </w:r>
    </w:p>
    <w:p w14:paraId="0406FCE0"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1B1FD2F4"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70FD658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EC893F"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35A0EFA" w14:textId="77777777" w:rsidR="00B30774" w:rsidRPr="005E4BD9" w:rsidRDefault="00B30774" w:rsidP="00B30774">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B30774" w:rsidRPr="005E4BD9" w14:paraId="5B2971B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42D1502"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08BB849"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6A31F3C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FFCE906"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4848012"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4CB77FD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2E155"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16B35E7"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08FF7EFE"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2E7E9FDE"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B0F8FF"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E4D172B" w14:textId="11B6113B" w:rsidR="00B30774" w:rsidRPr="005E4BD9" w:rsidRDefault="00B30774" w:rsidP="005C46B7">
            <w:pPr>
              <w:spacing w:line="276" w:lineRule="auto"/>
              <w:jc w:val="center"/>
              <w:rPr>
                <w:rFonts w:ascii="Times New Roman" w:hAnsi="Times New Roman"/>
                <w:b/>
              </w:rPr>
            </w:pPr>
            <w:r w:rsidRPr="005E4BD9">
              <w:rPr>
                <w:rFonts w:ascii="Times New Roman" w:hAnsi="Times New Roman"/>
                <w:b/>
              </w:rPr>
              <w:t>„</w:t>
            </w:r>
            <w:r w:rsidR="000F6B1C">
              <w:rPr>
                <w:rFonts w:ascii="Times New Roman" w:hAnsi="Times New Roman"/>
                <w:b/>
              </w:rPr>
              <w:t xml:space="preserve"> Informatička </w:t>
            </w:r>
            <w:r w:rsidR="006B291A">
              <w:rPr>
                <w:rFonts w:ascii="Times New Roman" w:hAnsi="Times New Roman"/>
                <w:b/>
              </w:rPr>
              <w:t>oprema</w:t>
            </w:r>
            <w:r w:rsidRPr="005E4BD9">
              <w:rPr>
                <w:rFonts w:ascii="Times New Roman" w:hAnsi="Times New Roman"/>
                <w:b/>
              </w:rPr>
              <w:t>“</w:t>
            </w:r>
          </w:p>
        </w:tc>
      </w:tr>
      <w:tr w:rsidR="00B30774" w:rsidRPr="005E4BD9" w14:paraId="5D29A69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C7D9E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FFF724"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B91A10" w14:textId="77777777" w:rsidR="00B30774" w:rsidRPr="005E4BD9" w:rsidRDefault="00B30774" w:rsidP="00B30774">
            <w:pPr>
              <w:rPr>
                <w:rFonts w:ascii="Times New Roman" w:hAnsi="Times New Roman"/>
              </w:rPr>
            </w:pPr>
          </w:p>
        </w:tc>
      </w:tr>
      <w:tr w:rsidR="00B30774" w:rsidRPr="005E4BD9" w14:paraId="513C066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E7B87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9D1C2D"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4ECDDB" w14:textId="77777777" w:rsidR="00B30774" w:rsidRPr="005E4BD9" w:rsidRDefault="00B30774" w:rsidP="00B30774">
            <w:pPr>
              <w:rPr>
                <w:rFonts w:ascii="Times New Roman" w:hAnsi="Times New Roman"/>
              </w:rPr>
            </w:pPr>
          </w:p>
        </w:tc>
      </w:tr>
      <w:tr w:rsidR="00B30774" w:rsidRPr="005E4BD9" w14:paraId="19828C6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F627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00FAB1"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9E507D" w14:textId="77777777" w:rsidR="00B30774" w:rsidRPr="005E4BD9" w:rsidRDefault="00B30774" w:rsidP="00B30774">
            <w:pPr>
              <w:rPr>
                <w:rFonts w:ascii="Times New Roman" w:hAnsi="Times New Roman"/>
              </w:rPr>
            </w:pPr>
          </w:p>
        </w:tc>
      </w:tr>
      <w:tr w:rsidR="00B30774" w:rsidRPr="005E4BD9" w14:paraId="33E2A97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5004DC"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8D7386C"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C7288" w14:textId="77777777" w:rsidR="00B30774" w:rsidRPr="005E4BD9" w:rsidRDefault="00B30774" w:rsidP="00B30774">
            <w:pPr>
              <w:rPr>
                <w:rFonts w:ascii="Times New Roman" w:hAnsi="Times New Roman"/>
              </w:rPr>
            </w:pPr>
          </w:p>
        </w:tc>
      </w:tr>
      <w:tr w:rsidR="00B30774" w:rsidRPr="005E4BD9" w14:paraId="4F68ACC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8B2C5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2FF838"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52392F" w14:textId="77777777" w:rsidR="00B30774" w:rsidRPr="005E4BD9" w:rsidRDefault="00B30774" w:rsidP="00B30774">
            <w:pPr>
              <w:rPr>
                <w:rFonts w:ascii="Times New Roman" w:hAnsi="Times New Roman"/>
              </w:rPr>
            </w:pPr>
          </w:p>
        </w:tc>
      </w:tr>
      <w:tr w:rsidR="00B30774" w:rsidRPr="005E4BD9" w14:paraId="0463A73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B9D71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7D640C"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2E740058"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333DFD98"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C3690F3"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49CD34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1313B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E9384A"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2147D2" w14:textId="77777777" w:rsidR="00B30774" w:rsidRPr="005E4BD9" w:rsidRDefault="00B30774" w:rsidP="00B30774">
            <w:pPr>
              <w:rPr>
                <w:rFonts w:ascii="Times New Roman" w:hAnsi="Times New Roman"/>
              </w:rPr>
            </w:pPr>
          </w:p>
        </w:tc>
      </w:tr>
      <w:tr w:rsidR="00B30774" w:rsidRPr="005E4BD9" w14:paraId="4187016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614470"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8B6CC9"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5D9044F" w14:textId="77777777" w:rsidR="00B30774" w:rsidRPr="005E4BD9" w:rsidRDefault="00B30774" w:rsidP="00B30774">
            <w:pPr>
              <w:rPr>
                <w:rFonts w:ascii="Times New Roman" w:hAnsi="Times New Roman"/>
              </w:rPr>
            </w:pPr>
          </w:p>
        </w:tc>
      </w:tr>
      <w:tr w:rsidR="00B30774" w:rsidRPr="005E4BD9" w14:paraId="20F2196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4D707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E0208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4BD333" w14:textId="77777777" w:rsidR="00B30774" w:rsidRPr="005E4BD9" w:rsidRDefault="00B30774" w:rsidP="00B30774">
            <w:pPr>
              <w:rPr>
                <w:rFonts w:ascii="Times New Roman" w:hAnsi="Times New Roman"/>
              </w:rPr>
            </w:pPr>
          </w:p>
        </w:tc>
      </w:tr>
      <w:tr w:rsidR="00B30774" w:rsidRPr="005E4BD9" w14:paraId="79471E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C46D84"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AA1B2C"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CE145FF" w14:textId="77777777" w:rsidR="00B30774" w:rsidRPr="005E4BD9" w:rsidRDefault="00B30774" w:rsidP="00B30774">
            <w:pPr>
              <w:rPr>
                <w:rFonts w:ascii="Times New Roman" w:hAnsi="Times New Roman"/>
              </w:rPr>
            </w:pPr>
          </w:p>
        </w:tc>
      </w:tr>
      <w:tr w:rsidR="00B30774" w:rsidRPr="005E4BD9" w14:paraId="7CA2A50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663C4C"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3F238"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F103A8B" w14:textId="77777777" w:rsidR="00B30774" w:rsidRPr="005E4BD9" w:rsidRDefault="00B30774" w:rsidP="00B30774">
            <w:pPr>
              <w:rPr>
                <w:rFonts w:ascii="Times New Roman" w:hAnsi="Times New Roman"/>
              </w:rPr>
            </w:pPr>
          </w:p>
        </w:tc>
      </w:tr>
      <w:tr w:rsidR="00B30774" w:rsidRPr="005E4BD9" w14:paraId="1230886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A323F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A87E59"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03E337" w14:textId="77777777" w:rsidR="00B30774" w:rsidRPr="005E4BD9" w:rsidRDefault="00B30774" w:rsidP="00B30774">
            <w:pPr>
              <w:rPr>
                <w:rFonts w:ascii="Times New Roman" w:hAnsi="Times New Roman"/>
              </w:rPr>
            </w:pPr>
          </w:p>
        </w:tc>
      </w:tr>
      <w:tr w:rsidR="00B30774" w:rsidRPr="005E4BD9" w14:paraId="3CA9EC4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CAB1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6C272A"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4272457" w14:textId="77777777" w:rsidR="00B30774" w:rsidRPr="005E4BD9" w:rsidRDefault="00B30774" w:rsidP="00B30774">
            <w:pPr>
              <w:rPr>
                <w:rFonts w:ascii="Times New Roman" w:hAnsi="Times New Roman"/>
              </w:rPr>
            </w:pPr>
          </w:p>
        </w:tc>
      </w:tr>
      <w:tr w:rsidR="00B30774" w:rsidRPr="005E4BD9" w14:paraId="0548D6C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DA555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095DAD"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E5B729E" w14:textId="77777777" w:rsidR="00B30774" w:rsidRPr="005E4BD9" w:rsidRDefault="00B30774" w:rsidP="00B30774">
            <w:pPr>
              <w:rPr>
                <w:rFonts w:ascii="Times New Roman" w:hAnsi="Times New Roman"/>
              </w:rPr>
            </w:pPr>
          </w:p>
        </w:tc>
      </w:tr>
      <w:tr w:rsidR="00B30774" w:rsidRPr="005E4BD9" w14:paraId="7282B45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64D07C" w14:textId="77777777" w:rsidR="00B30774" w:rsidRPr="005E4BD9" w:rsidRDefault="005C46B7" w:rsidP="00B30774">
            <w:pPr>
              <w:jc w:val="center"/>
              <w:rPr>
                <w:rFonts w:ascii="Times New Roman" w:hAnsi="Times New Roman"/>
                <w:spacing w:val="1"/>
              </w:rPr>
            </w:pPr>
            <w:r>
              <w:rPr>
                <w:rFonts w:ascii="Times New Roman" w:hAnsi="Times New Roman"/>
                <w:spacing w:val="1"/>
              </w:rPr>
              <w:t>15</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9EFB5D"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1E0238"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2447D352"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7C35CC6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8DF1636" w14:textId="77777777" w:rsidR="000F6B1C" w:rsidRDefault="00B30774" w:rsidP="00B30774">
            <w:pPr>
              <w:jc w:val="center"/>
              <w:rPr>
                <w:rFonts w:ascii="Times New Roman" w:hAnsi="Times New Roman"/>
              </w:rPr>
            </w:pPr>
            <w:r w:rsidRPr="005E4BD9">
              <w:rPr>
                <w:rFonts w:ascii="Times New Roman" w:hAnsi="Times New Roman"/>
              </w:rPr>
              <w:t xml:space="preserve">Broj i </w:t>
            </w:r>
          </w:p>
          <w:p w14:paraId="1B4E9A93" w14:textId="39893BC3" w:rsidR="00B30774" w:rsidRPr="005E4BD9" w:rsidRDefault="000F6B1C" w:rsidP="00B30774">
            <w:pPr>
              <w:jc w:val="center"/>
              <w:rPr>
                <w:rFonts w:ascii="Times New Roman" w:hAnsi="Times New Roman"/>
              </w:rPr>
            </w:pPr>
            <w:r>
              <w:rPr>
                <w:rFonts w:ascii="Times New Roman" w:hAnsi="Times New Roman"/>
              </w:rPr>
              <w:t>D</w:t>
            </w:r>
            <w:r w:rsidR="00B30774" w:rsidRPr="005E4BD9">
              <w:rPr>
                <w:rFonts w:ascii="Times New Roman" w:hAnsi="Times New Roman"/>
                <w:spacing w:val="-1"/>
              </w:rPr>
              <w:t>a</w:t>
            </w:r>
            <w:r w:rsidR="00B30774" w:rsidRPr="005E4BD9">
              <w:rPr>
                <w:rFonts w:ascii="Times New Roman" w:hAnsi="Times New Roman"/>
                <w:spacing w:val="1"/>
              </w:rPr>
              <w:t>t</w:t>
            </w:r>
            <w:r w:rsidR="00B30774" w:rsidRPr="005E4BD9">
              <w:rPr>
                <w:rFonts w:ascii="Times New Roman" w:hAnsi="Times New Roman"/>
              </w:rPr>
              <w:t>um</w:t>
            </w:r>
            <w:r w:rsidR="00B30774" w:rsidRPr="005E4BD9">
              <w:rPr>
                <w:rFonts w:ascii="Times New Roman" w:hAnsi="Times New Roman"/>
                <w:spacing w:val="-3"/>
              </w:rPr>
              <w:t xml:space="preserve"> </w:t>
            </w:r>
            <w:r w:rsidR="00B30774"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18CA8D5" w14:textId="77777777" w:rsidR="00B30774" w:rsidRPr="005E4BD9" w:rsidRDefault="00B30774" w:rsidP="00B30774">
            <w:pPr>
              <w:rPr>
                <w:rFonts w:ascii="Times New Roman" w:hAnsi="Times New Roman"/>
              </w:rPr>
            </w:pPr>
          </w:p>
        </w:tc>
      </w:tr>
      <w:tr w:rsidR="00B30774" w:rsidRPr="005E4BD9" w14:paraId="6C716B55"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EF1070"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567920" w14:textId="77777777" w:rsidR="00B30774" w:rsidRPr="005E4BD9" w:rsidRDefault="00B30774" w:rsidP="00B30774">
            <w:pPr>
              <w:rPr>
                <w:rFonts w:ascii="Times New Roman" w:hAnsi="Times New Roman"/>
              </w:rPr>
            </w:pPr>
          </w:p>
        </w:tc>
      </w:tr>
    </w:tbl>
    <w:p w14:paraId="562F8A3F" w14:textId="77777777" w:rsidR="00B30774" w:rsidRDefault="00B30774" w:rsidP="00274A19">
      <w:pPr>
        <w:pStyle w:val="Odlomakpopisa"/>
        <w:jc w:val="both"/>
        <w:rPr>
          <w:rFonts w:ascii="Times New Roman" w:hAnsi="Times New Roman"/>
        </w:rPr>
      </w:pPr>
    </w:p>
    <w:p w14:paraId="78D78227" w14:textId="77777777" w:rsidR="00161F36" w:rsidRPr="005E4BD9" w:rsidRDefault="00161F36" w:rsidP="00274A19">
      <w:pPr>
        <w:pStyle w:val="Odlomakpopisa"/>
        <w:jc w:val="both"/>
        <w:rPr>
          <w:rFonts w:ascii="Times New Roman" w:hAnsi="Times New Roman"/>
        </w:rPr>
      </w:pPr>
    </w:p>
    <w:p w14:paraId="7EA90840"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35AE89A5"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3E3454E"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40E663F4"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61955E55"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3A50C2CA" w14:textId="77777777" w:rsidR="00B30774" w:rsidRPr="005E4BD9" w:rsidRDefault="00B30774" w:rsidP="00B30774">
      <w:pPr>
        <w:tabs>
          <w:tab w:val="left" w:pos="720"/>
        </w:tabs>
        <w:rPr>
          <w:rFonts w:ascii="Times New Roman" w:hAnsi="Times New Roman"/>
        </w:rPr>
      </w:pPr>
    </w:p>
    <w:p w14:paraId="474D860A"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04108DCF" w14:textId="77777777" w:rsidTr="00B30774">
        <w:trPr>
          <w:trHeight w:val="594"/>
        </w:trPr>
        <w:tc>
          <w:tcPr>
            <w:tcW w:w="4644" w:type="dxa"/>
            <w:gridSpan w:val="2"/>
            <w:vAlign w:val="center"/>
          </w:tcPr>
          <w:p w14:paraId="041C127E"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43FE0B9E" w14:textId="77777777" w:rsidR="00B30774" w:rsidRPr="005E4BD9" w:rsidRDefault="00B30774" w:rsidP="00B30774">
            <w:pPr>
              <w:rPr>
                <w:rFonts w:ascii="Times New Roman" w:hAnsi="Times New Roman"/>
              </w:rPr>
            </w:pPr>
          </w:p>
        </w:tc>
      </w:tr>
      <w:tr w:rsidR="00B30774" w:rsidRPr="005E4BD9" w14:paraId="0E0B6D08" w14:textId="77777777" w:rsidTr="00B30774">
        <w:trPr>
          <w:trHeight w:val="464"/>
        </w:trPr>
        <w:tc>
          <w:tcPr>
            <w:tcW w:w="1242" w:type="dxa"/>
            <w:vAlign w:val="center"/>
          </w:tcPr>
          <w:p w14:paraId="0A1CF6C6" w14:textId="77777777" w:rsidR="00B30774" w:rsidRPr="005E4BD9" w:rsidRDefault="00B30774" w:rsidP="00B30774">
            <w:pPr>
              <w:rPr>
                <w:rFonts w:ascii="Times New Roman" w:hAnsi="Times New Roman"/>
              </w:rPr>
            </w:pPr>
            <w:r w:rsidRPr="005E4BD9">
              <w:rPr>
                <w:rFonts w:ascii="Times New Roman" w:hAnsi="Times New Roman"/>
              </w:rPr>
              <w:t>OIB</w:t>
            </w:r>
            <w:r w:rsidRPr="005E4BD9">
              <w:rPr>
                <w:rStyle w:val="Referencafusnote"/>
                <w:rFonts w:ascii="Times New Roman" w:hAnsi="Times New Roman"/>
              </w:rPr>
              <w:footnoteReference w:id="2"/>
            </w:r>
          </w:p>
        </w:tc>
        <w:tc>
          <w:tcPr>
            <w:tcW w:w="3402" w:type="dxa"/>
            <w:vAlign w:val="center"/>
          </w:tcPr>
          <w:p w14:paraId="1433C2BA" w14:textId="77777777" w:rsidR="00B30774" w:rsidRPr="005E4BD9" w:rsidRDefault="00B30774" w:rsidP="00B30774">
            <w:pPr>
              <w:rPr>
                <w:rFonts w:ascii="Times New Roman" w:hAnsi="Times New Roman"/>
              </w:rPr>
            </w:pPr>
          </w:p>
        </w:tc>
        <w:tc>
          <w:tcPr>
            <w:tcW w:w="1276" w:type="dxa"/>
            <w:vAlign w:val="center"/>
          </w:tcPr>
          <w:p w14:paraId="20C22746"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536969C4" w14:textId="77777777" w:rsidR="00B30774" w:rsidRPr="005E4BD9" w:rsidRDefault="00B30774" w:rsidP="00B30774">
            <w:pPr>
              <w:rPr>
                <w:rFonts w:ascii="Times New Roman" w:hAnsi="Times New Roman"/>
              </w:rPr>
            </w:pPr>
          </w:p>
        </w:tc>
      </w:tr>
      <w:tr w:rsidR="00B30774" w:rsidRPr="00B30774" w14:paraId="188E525F" w14:textId="77777777" w:rsidTr="00B30774">
        <w:trPr>
          <w:trHeight w:val="308"/>
        </w:trPr>
        <w:tc>
          <w:tcPr>
            <w:tcW w:w="4644" w:type="dxa"/>
            <w:gridSpan w:val="2"/>
            <w:vAlign w:val="center"/>
          </w:tcPr>
          <w:p w14:paraId="676283CD"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49673CA5"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0F454637" w14:textId="77777777" w:rsidTr="00B30774">
        <w:trPr>
          <w:trHeight w:val="389"/>
        </w:trPr>
        <w:tc>
          <w:tcPr>
            <w:tcW w:w="1242" w:type="dxa"/>
            <w:vAlign w:val="center"/>
          </w:tcPr>
          <w:p w14:paraId="26FAC47B"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7D505E79" w14:textId="77777777" w:rsidR="00B30774" w:rsidRPr="00B30774" w:rsidRDefault="00B30774" w:rsidP="00B30774">
            <w:pPr>
              <w:rPr>
                <w:rFonts w:ascii="Times New Roman" w:hAnsi="Times New Roman"/>
              </w:rPr>
            </w:pPr>
          </w:p>
        </w:tc>
      </w:tr>
      <w:tr w:rsidR="00B30774" w:rsidRPr="00B30774" w14:paraId="0299EAC4" w14:textId="77777777" w:rsidTr="00B30774">
        <w:trPr>
          <w:trHeight w:val="409"/>
        </w:trPr>
        <w:tc>
          <w:tcPr>
            <w:tcW w:w="1242" w:type="dxa"/>
            <w:vAlign w:val="center"/>
          </w:tcPr>
          <w:p w14:paraId="6FA36200"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69F398C7" w14:textId="77777777" w:rsidR="00B30774" w:rsidRPr="00B30774" w:rsidRDefault="00B30774" w:rsidP="00B30774">
            <w:pPr>
              <w:rPr>
                <w:rFonts w:ascii="Times New Roman" w:hAnsi="Times New Roman"/>
              </w:rPr>
            </w:pPr>
          </w:p>
        </w:tc>
        <w:tc>
          <w:tcPr>
            <w:tcW w:w="1276" w:type="dxa"/>
            <w:vAlign w:val="center"/>
          </w:tcPr>
          <w:p w14:paraId="4138F105"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408327C8" w14:textId="77777777" w:rsidR="00B30774" w:rsidRPr="00B30774" w:rsidRDefault="00B30774" w:rsidP="00B30774">
            <w:pPr>
              <w:rPr>
                <w:rFonts w:ascii="Times New Roman" w:hAnsi="Times New Roman"/>
              </w:rPr>
            </w:pPr>
          </w:p>
        </w:tc>
      </w:tr>
      <w:tr w:rsidR="00B30774" w:rsidRPr="00B30774" w14:paraId="5C612B64" w14:textId="77777777" w:rsidTr="00B30774">
        <w:trPr>
          <w:trHeight w:val="558"/>
        </w:trPr>
        <w:tc>
          <w:tcPr>
            <w:tcW w:w="1242" w:type="dxa"/>
            <w:vAlign w:val="center"/>
          </w:tcPr>
          <w:p w14:paraId="65D02323"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7CE0EFEC" w14:textId="77777777" w:rsidR="00B30774" w:rsidRPr="00B30774" w:rsidRDefault="00B30774" w:rsidP="00B30774">
            <w:pPr>
              <w:rPr>
                <w:rFonts w:ascii="Times New Roman" w:hAnsi="Times New Roman"/>
              </w:rPr>
            </w:pPr>
          </w:p>
        </w:tc>
      </w:tr>
      <w:tr w:rsidR="00B30774" w:rsidRPr="00B30774" w14:paraId="2255EB2D" w14:textId="77777777" w:rsidTr="00B30774">
        <w:trPr>
          <w:trHeight w:val="754"/>
        </w:trPr>
        <w:tc>
          <w:tcPr>
            <w:tcW w:w="4644" w:type="dxa"/>
            <w:gridSpan w:val="2"/>
            <w:vAlign w:val="center"/>
          </w:tcPr>
          <w:p w14:paraId="16CA8282"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71FD6D45" w14:textId="77777777" w:rsidR="00B30774" w:rsidRPr="00B30774" w:rsidRDefault="00B30774" w:rsidP="00B30774">
            <w:pPr>
              <w:rPr>
                <w:rFonts w:ascii="Times New Roman" w:hAnsi="Times New Roman"/>
              </w:rPr>
            </w:pPr>
          </w:p>
        </w:tc>
      </w:tr>
      <w:tr w:rsidR="00B30774" w:rsidRPr="00B30774" w14:paraId="7870F10C" w14:textId="77777777" w:rsidTr="00B30774">
        <w:trPr>
          <w:trHeight w:val="553"/>
        </w:trPr>
        <w:tc>
          <w:tcPr>
            <w:tcW w:w="4644" w:type="dxa"/>
            <w:gridSpan w:val="2"/>
            <w:vAlign w:val="center"/>
          </w:tcPr>
          <w:p w14:paraId="552BE19B"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0F7AE35C" w14:textId="77777777" w:rsidR="00B30774" w:rsidRPr="00B30774" w:rsidRDefault="00B30774" w:rsidP="00B30774">
            <w:pPr>
              <w:rPr>
                <w:rFonts w:ascii="Times New Roman" w:hAnsi="Times New Roman"/>
              </w:rPr>
            </w:pPr>
          </w:p>
        </w:tc>
      </w:tr>
      <w:tr w:rsidR="00B30774" w:rsidRPr="00B30774" w14:paraId="402BC763" w14:textId="77777777" w:rsidTr="00B30774">
        <w:trPr>
          <w:trHeight w:val="717"/>
        </w:trPr>
        <w:tc>
          <w:tcPr>
            <w:tcW w:w="4644" w:type="dxa"/>
            <w:gridSpan w:val="2"/>
            <w:vAlign w:val="center"/>
          </w:tcPr>
          <w:p w14:paraId="1FDC5525"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62BB229D" w14:textId="77777777" w:rsidR="00B30774" w:rsidRPr="00B30774" w:rsidRDefault="00B30774" w:rsidP="00B30774">
            <w:pPr>
              <w:rPr>
                <w:rFonts w:ascii="Times New Roman" w:hAnsi="Times New Roman"/>
              </w:rPr>
            </w:pPr>
          </w:p>
        </w:tc>
      </w:tr>
      <w:tr w:rsidR="00B30774" w:rsidRPr="00B30774" w14:paraId="6E6F33D6" w14:textId="77777777" w:rsidTr="00B30774">
        <w:trPr>
          <w:trHeight w:val="685"/>
        </w:trPr>
        <w:tc>
          <w:tcPr>
            <w:tcW w:w="4644" w:type="dxa"/>
            <w:gridSpan w:val="2"/>
            <w:vAlign w:val="center"/>
          </w:tcPr>
          <w:p w14:paraId="6A8CFF72"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3E30BA7D" w14:textId="77777777" w:rsidR="00B30774" w:rsidRPr="00B30774" w:rsidRDefault="00B30774" w:rsidP="00B30774">
            <w:pPr>
              <w:rPr>
                <w:rFonts w:ascii="Times New Roman" w:hAnsi="Times New Roman"/>
              </w:rPr>
            </w:pPr>
          </w:p>
        </w:tc>
      </w:tr>
      <w:tr w:rsidR="00B30774" w:rsidRPr="00B30774" w14:paraId="58DD61A8" w14:textId="77777777" w:rsidTr="00B30774">
        <w:trPr>
          <w:trHeight w:val="709"/>
        </w:trPr>
        <w:tc>
          <w:tcPr>
            <w:tcW w:w="4644" w:type="dxa"/>
            <w:gridSpan w:val="2"/>
            <w:vAlign w:val="center"/>
          </w:tcPr>
          <w:p w14:paraId="3B247E32"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020A1BE9" w14:textId="77777777" w:rsidR="00B30774" w:rsidRPr="00B30774" w:rsidRDefault="00B30774" w:rsidP="00B30774">
            <w:pPr>
              <w:rPr>
                <w:rFonts w:ascii="Times New Roman" w:hAnsi="Times New Roman"/>
              </w:rPr>
            </w:pPr>
          </w:p>
        </w:tc>
      </w:tr>
      <w:tr w:rsidR="00B30774" w:rsidRPr="00B30774" w14:paraId="7F241E7A" w14:textId="77777777" w:rsidTr="00B30774">
        <w:trPr>
          <w:trHeight w:val="691"/>
        </w:trPr>
        <w:tc>
          <w:tcPr>
            <w:tcW w:w="4644" w:type="dxa"/>
            <w:gridSpan w:val="2"/>
            <w:vAlign w:val="center"/>
          </w:tcPr>
          <w:p w14:paraId="3FF843B9"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324AEAF2" w14:textId="77777777" w:rsidR="00B30774" w:rsidRPr="00B30774" w:rsidRDefault="00B30774" w:rsidP="00B30774">
            <w:pPr>
              <w:rPr>
                <w:rFonts w:ascii="Times New Roman" w:hAnsi="Times New Roman"/>
              </w:rPr>
            </w:pPr>
          </w:p>
        </w:tc>
      </w:tr>
    </w:tbl>
    <w:p w14:paraId="27B222FC" w14:textId="77777777" w:rsidR="00B30774" w:rsidRPr="00B30774" w:rsidRDefault="00B30774" w:rsidP="00B30774">
      <w:pPr>
        <w:tabs>
          <w:tab w:val="left" w:pos="720"/>
        </w:tabs>
        <w:rPr>
          <w:rFonts w:ascii="Times New Roman" w:hAnsi="Times New Roman"/>
          <w:lang w:val="en-AU"/>
        </w:rPr>
      </w:pPr>
    </w:p>
    <w:p w14:paraId="77F4F057" w14:textId="77777777" w:rsidR="00B30774" w:rsidRPr="00B30774" w:rsidRDefault="00B30774" w:rsidP="00B30774">
      <w:pPr>
        <w:ind w:left="4677" w:firstLine="279"/>
        <w:jc w:val="center"/>
        <w:rPr>
          <w:rFonts w:ascii="Times New Roman" w:hAnsi="Times New Roman"/>
          <w:lang w:val="en-AU"/>
        </w:rPr>
      </w:pPr>
    </w:p>
    <w:p w14:paraId="0AB52ECC" w14:textId="77777777" w:rsidR="00B30774" w:rsidRPr="00B30774" w:rsidRDefault="00B30774" w:rsidP="00B30774">
      <w:pPr>
        <w:ind w:left="4677" w:firstLine="279"/>
        <w:jc w:val="center"/>
        <w:rPr>
          <w:rFonts w:ascii="Times New Roman" w:hAnsi="Times New Roman"/>
          <w:lang w:val="en-AU"/>
        </w:rPr>
      </w:pPr>
    </w:p>
    <w:p w14:paraId="63D0FEE1" w14:textId="77777777" w:rsidR="00B30774" w:rsidRPr="00B30774" w:rsidRDefault="00B30774" w:rsidP="00B30774">
      <w:pPr>
        <w:ind w:left="4677" w:firstLine="279"/>
        <w:jc w:val="center"/>
        <w:rPr>
          <w:rFonts w:ascii="Times New Roman" w:hAnsi="Times New Roman"/>
          <w:lang w:val="en-AU"/>
        </w:rPr>
      </w:pPr>
    </w:p>
    <w:p w14:paraId="63CEF579"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15AC06D7" w14:textId="77777777" w:rsidR="00B30774" w:rsidRPr="00B30774" w:rsidRDefault="00B30774" w:rsidP="00B30774">
      <w:pPr>
        <w:ind w:left="3969"/>
        <w:jc w:val="center"/>
        <w:rPr>
          <w:rFonts w:ascii="Times New Roman" w:hAnsi="Times New Roman"/>
        </w:rPr>
      </w:pPr>
    </w:p>
    <w:p w14:paraId="038F1E75"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24901266"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461E86C1" w14:textId="77777777" w:rsidR="00B30774" w:rsidRPr="00B30774" w:rsidRDefault="00B30774" w:rsidP="00B30774">
      <w:pPr>
        <w:tabs>
          <w:tab w:val="left" w:pos="720"/>
        </w:tabs>
        <w:rPr>
          <w:rFonts w:ascii="Times New Roman" w:hAnsi="Times New Roman"/>
        </w:rPr>
      </w:pPr>
    </w:p>
    <w:p w14:paraId="1C2480B1" w14:textId="77777777" w:rsidR="00B30774" w:rsidRPr="00B30774" w:rsidRDefault="00B30774" w:rsidP="00B30774">
      <w:pPr>
        <w:rPr>
          <w:rFonts w:ascii="Times New Roman" w:hAnsi="Times New Roman"/>
        </w:rPr>
      </w:pPr>
    </w:p>
    <w:p w14:paraId="3F69D354" w14:textId="77777777" w:rsidR="00B30774" w:rsidRPr="00B30774" w:rsidRDefault="00B30774" w:rsidP="00274A19">
      <w:pPr>
        <w:pStyle w:val="Odlomakpopisa"/>
        <w:jc w:val="both"/>
        <w:rPr>
          <w:rFonts w:ascii="Times New Roman" w:hAnsi="Times New Roman"/>
        </w:rPr>
      </w:pPr>
    </w:p>
    <w:p w14:paraId="59DD0CDD" w14:textId="77777777" w:rsidR="00B30774" w:rsidRDefault="00B30774" w:rsidP="00274A19">
      <w:pPr>
        <w:pStyle w:val="Odlomakpopisa"/>
        <w:jc w:val="both"/>
        <w:rPr>
          <w:rFonts w:ascii="Times New Roman" w:hAnsi="Times New Roman"/>
        </w:rPr>
      </w:pPr>
    </w:p>
    <w:p w14:paraId="104361D7" w14:textId="77777777" w:rsidR="00B30774" w:rsidRPr="00B30774" w:rsidRDefault="00B30774" w:rsidP="00274A19">
      <w:pPr>
        <w:pStyle w:val="Odlomakpopisa"/>
        <w:jc w:val="both"/>
        <w:rPr>
          <w:rFonts w:ascii="Times New Roman" w:hAnsi="Times New Roman"/>
        </w:rPr>
      </w:pPr>
    </w:p>
    <w:p w14:paraId="040D29A2" w14:textId="77777777" w:rsidR="00B30774" w:rsidRPr="00B30774"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3"/>
      </w:r>
    </w:p>
    <w:p w14:paraId="0802EBFE" w14:textId="77777777" w:rsidR="00B30774" w:rsidRDefault="00B30774" w:rsidP="00B30774">
      <w:pPr>
        <w:tabs>
          <w:tab w:val="left" w:pos="720"/>
        </w:tabs>
        <w:jc w:val="center"/>
        <w:rPr>
          <w:rFonts w:ascii="Times New Roman" w:hAnsi="Times New Roman"/>
          <w:b/>
        </w:rPr>
      </w:pPr>
    </w:p>
    <w:p w14:paraId="73243554" w14:textId="77777777" w:rsidR="00B30774" w:rsidRPr="00B30774" w:rsidRDefault="00B30774" w:rsidP="00B30774">
      <w:pPr>
        <w:tabs>
          <w:tab w:val="left" w:pos="720"/>
        </w:tabs>
        <w:jc w:val="center"/>
        <w:rPr>
          <w:rFonts w:ascii="Times New Roman" w:hAnsi="Times New Roman"/>
          <w:b/>
        </w:rPr>
      </w:pPr>
    </w:p>
    <w:p w14:paraId="4F1ED159"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6C522AA8"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14:paraId="273B5B61" w14:textId="77777777"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7A3F15D1" w14:textId="77777777" w:rsidTr="00B30774">
        <w:trPr>
          <w:trHeight w:val="594"/>
        </w:trPr>
        <w:tc>
          <w:tcPr>
            <w:tcW w:w="4644" w:type="dxa"/>
            <w:gridSpan w:val="2"/>
            <w:vAlign w:val="center"/>
          </w:tcPr>
          <w:p w14:paraId="2B2D64E4" w14:textId="77777777"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078451B4" w14:textId="77777777" w:rsidR="00B30774" w:rsidRPr="00B30774" w:rsidRDefault="00B30774" w:rsidP="00B30774">
            <w:pPr>
              <w:rPr>
                <w:rFonts w:ascii="Times New Roman" w:hAnsi="Times New Roman"/>
              </w:rPr>
            </w:pPr>
          </w:p>
        </w:tc>
      </w:tr>
      <w:tr w:rsidR="00B30774" w:rsidRPr="00B30774" w14:paraId="0D7F41FD" w14:textId="77777777" w:rsidTr="00B30774">
        <w:trPr>
          <w:trHeight w:val="423"/>
        </w:trPr>
        <w:tc>
          <w:tcPr>
            <w:tcW w:w="4644" w:type="dxa"/>
            <w:gridSpan w:val="2"/>
            <w:vAlign w:val="center"/>
          </w:tcPr>
          <w:p w14:paraId="6134F24D"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47406C15" w14:textId="77777777" w:rsidR="00B30774" w:rsidRPr="00B30774" w:rsidRDefault="00B30774" w:rsidP="00B30774">
            <w:pPr>
              <w:rPr>
                <w:rFonts w:ascii="Times New Roman" w:hAnsi="Times New Roman"/>
              </w:rPr>
            </w:pPr>
          </w:p>
        </w:tc>
      </w:tr>
      <w:tr w:rsidR="00B30774" w:rsidRPr="00B30774" w14:paraId="4A22DFF5" w14:textId="77777777" w:rsidTr="00B30774">
        <w:trPr>
          <w:trHeight w:val="297"/>
        </w:trPr>
        <w:tc>
          <w:tcPr>
            <w:tcW w:w="1242" w:type="dxa"/>
            <w:vAlign w:val="center"/>
          </w:tcPr>
          <w:p w14:paraId="66135103" w14:textId="77777777" w:rsidR="00B30774" w:rsidRPr="00B30774" w:rsidRDefault="00B30774" w:rsidP="00B30774">
            <w:pPr>
              <w:rPr>
                <w:rFonts w:ascii="Times New Roman" w:hAnsi="Times New Roman"/>
              </w:rPr>
            </w:pPr>
            <w:r w:rsidRPr="00B30774">
              <w:rPr>
                <w:rFonts w:ascii="Times New Roman" w:hAnsi="Times New Roman"/>
              </w:rPr>
              <w:t>OIB</w:t>
            </w:r>
            <w:r w:rsidRPr="00B30774">
              <w:rPr>
                <w:rStyle w:val="Referencafusnote"/>
                <w:rFonts w:ascii="Times New Roman" w:hAnsi="Times New Roman"/>
              </w:rPr>
              <w:footnoteReference w:id="4"/>
            </w:r>
          </w:p>
        </w:tc>
        <w:tc>
          <w:tcPr>
            <w:tcW w:w="3402" w:type="dxa"/>
            <w:vAlign w:val="center"/>
          </w:tcPr>
          <w:p w14:paraId="0E17D295" w14:textId="77777777" w:rsidR="00B30774" w:rsidRPr="00B30774" w:rsidRDefault="00B30774" w:rsidP="00B30774">
            <w:pPr>
              <w:rPr>
                <w:rFonts w:ascii="Times New Roman" w:hAnsi="Times New Roman"/>
              </w:rPr>
            </w:pPr>
          </w:p>
        </w:tc>
        <w:tc>
          <w:tcPr>
            <w:tcW w:w="1276" w:type="dxa"/>
            <w:vAlign w:val="center"/>
          </w:tcPr>
          <w:p w14:paraId="42F66696"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01CA54C6" w14:textId="77777777" w:rsidR="00B30774" w:rsidRPr="00B30774" w:rsidRDefault="00B30774" w:rsidP="00B30774">
            <w:pPr>
              <w:rPr>
                <w:rFonts w:ascii="Times New Roman" w:hAnsi="Times New Roman"/>
              </w:rPr>
            </w:pPr>
          </w:p>
        </w:tc>
      </w:tr>
      <w:tr w:rsidR="00B30774" w:rsidRPr="00B30774" w14:paraId="44F8FB9A" w14:textId="77777777" w:rsidTr="00B30774">
        <w:trPr>
          <w:trHeight w:val="308"/>
        </w:trPr>
        <w:tc>
          <w:tcPr>
            <w:tcW w:w="4644" w:type="dxa"/>
            <w:gridSpan w:val="2"/>
            <w:vAlign w:val="center"/>
          </w:tcPr>
          <w:p w14:paraId="36F6A468"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2F0DF190"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1C2F7C95" w14:textId="77777777" w:rsidTr="00B30774">
        <w:trPr>
          <w:trHeight w:val="297"/>
        </w:trPr>
        <w:tc>
          <w:tcPr>
            <w:tcW w:w="1242" w:type="dxa"/>
            <w:vAlign w:val="center"/>
          </w:tcPr>
          <w:p w14:paraId="1ED91811"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097D04D8" w14:textId="77777777" w:rsidR="00B30774" w:rsidRPr="00B30774" w:rsidRDefault="00B30774" w:rsidP="00B30774">
            <w:pPr>
              <w:rPr>
                <w:rFonts w:ascii="Times New Roman" w:hAnsi="Times New Roman"/>
              </w:rPr>
            </w:pPr>
          </w:p>
        </w:tc>
      </w:tr>
      <w:tr w:rsidR="00B30774" w:rsidRPr="00B30774" w14:paraId="7E4602BC" w14:textId="77777777" w:rsidTr="00B30774">
        <w:trPr>
          <w:trHeight w:val="297"/>
        </w:trPr>
        <w:tc>
          <w:tcPr>
            <w:tcW w:w="1242" w:type="dxa"/>
            <w:vAlign w:val="center"/>
          </w:tcPr>
          <w:p w14:paraId="64CB16C0"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5E34AD8C" w14:textId="77777777" w:rsidR="00B30774" w:rsidRPr="00B30774" w:rsidRDefault="00B30774" w:rsidP="00B30774">
            <w:pPr>
              <w:rPr>
                <w:rFonts w:ascii="Times New Roman" w:hAnsi="Times New Roman"/>
              </w:rPr>
            </w:pPr>
          </w:p>
        </w:tc>
        <w:tc>
          <w:tcPr>
            <w:tcW w:w="1276" w:type="dxa"/>
            <w:vAlign w:val="center"/>
          </w:tcPr>
          <w:p w14:paraId="25F2BFFC"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6CBBDE24" w14:textId="77777777" w:rsidR="00B30774" w:rsidRPr="00B30774" w:rsidRDefault="00B30774" w:rsidP="00B30774">
            <w:pPr>
              <w:rPr>
                <w:rFonts w:ascii="Times New Roman" w:hAnsi="Times New Roman"/>
              </w:rPr>
            </w:pPr>
          </w:p>
        </w:tc>
      </w:tr>
      <w:tr w:rsidR="00B30774" w:rsidRPr="00B30774" w14:paraId="290146A7" w14:textId="77777777" w:rsidTr="00B30774">
        <w:trPr>
          <w:trHeight w:val="297"/>
        </w:trPr>
        <w:tc>
          <w:tcPr>
            <w:tcW w:w="1242" w:type="dxa"/>
            <w:vAlign w:val="center"/>
          </w:tcPr>
          <w:p w14:paraId="5EE3E9A5"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688748D0" w14:textId="77777777" w:rsidR="00B30774" w:rsidRPr="00B30774" w:rsidRDefault="00B30774" w:rsidP="00B30774">
            <w:pPr>
              <w:rPr>
                <w:rFonts w:ascii="Times New Roman" w:hAnsi="Times New Roman"/>
              </w:rPr>
            </w:pPr>
          </w:p>
        </w:tc>
      </w:tr>
      <w:tr w:rsidR="00B30774" w:rsidRPr="00B30774" w14:paraId="26062AF2" w14:textId="77777777" w:rsidTr="00B30774">
        <w:trPr>
          <w:trHeight w:val="423"/>
        </w:trPr>
        <w:tc>
          <w:tcPr>
            <w:tcW w:w="4644" w:type="dxa"/>
            <w:gridSpan w:val="2"/>
            <w:vAlign w:val="center"/>
          </w:tcPr>
          <w:p w14:paraId="31004E82"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73D0A2E5" w14:textId="77777777" w:rsidR="00B30774" w:rsidRPr="00B30774" w:rsidRDefault="00B30774" w:rsidP="00B30774">
            <w:pPr>
              <w:rPr>
                <w:rFonts w:ascii="Times New Roman" w:hAnsi="Times New Roman"/>
              </w:rPr>
            </w:pPr>
          </w:p>
        </w:tc>
      </w:tr>
      <w:tr w:rsidR="00B30774" w:rsidRPr="00B30774" w14:paraId="40EE853F" w14:textId="77777777" w:rsidTr="00B30774">
        <w:trPr>
          <w:trHeight w:val="558"/>
        </w:trPr>
        <w:tc>
          <w:tcPr>
            <w:tcW w:w="4644" w:type="dxa"/>
            <w:gridSpan w:val="2"/>
            <w:vAlign w:val="center"/>
          </w:tcPr>
          <w:p w14:paraId="55AA5437"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026D94B5" w14:textId="77777777" w:rsidR="00B30774" w:rsidRPr="00B30774" w:rsidRDefault="00B30774" w:rsidP="00B30774">
            <w:pPr>
              <w:rPr>
                <w:rFonts w:ascii="Times New Roman" w:hAnsi="Times New Roman"/>
              </w:rPr>
            </w:pPr>
          </w:p>
        </w:tc>
      </w:tr>
      <w:tr w:rsidR="00B30774" w:rsidRPr="00B30774" w14:paraId="56848F62" w14:textId="77777777" w:rsidTr="00B30774">
        <w:trPr>
          <w:trHeight w:val="445"/>
        </w:trPr>
        <w:tc>
          <w:tcPr>
            <w:tcW w:w="4644" w:type="dxa"/>
            <w:gridSpan w:val="2"/>
            <w:vAlign w:val="center"/>
          </w:tcPr>
          <w:p w14:paraId="197AA326"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10D1AA72" w14:textId="77777777" w:rsidR="00B30774" w:rsidRPr="00B30774" w:rsidRDefault="00B30774" w:rsidP="00B30774">
            <w:pPr>
              <w:rPr>
                <w:rFonts w:ascii="Times New Roman" w:hAnsi="Times New Roman"/>
              </w:rPr>
            </w:pPr>
          </w:p>
        </w:tc>
      </w:tr>
      <w:tr w:rsidR="00B30774" w:rsidRPr="00B30774" w14:paraId="0314DE39" w14:textId="77777777" w:rsidTr="00B30774">
        <w:trPr>
          <w:trHeight w:val="463"/>
        </w:trPr>
        <w:tc>
          <w:tcPr>
            <w:tcW w:w="4644" w:type="dxa"/>
            <w:gridSpan w:val="2"/>
            <w:vAlign w:val="center"/>
          </w:tcPr>
          <w:p w14:paraId="367D96BE"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0B0CBF55" w14:textId="77777777" w:rsidR="00B30774" w:rsidRPr="00B30774" w:rsidRDefault="00B30774" w:rsidP="00B30774">
            <w:pPr>
              <w:rPr>
                <w:rFonts w:ascii="Times New Roman" w:hAnsi="Times New Roman"/>
              </w:rPr>
            </w:pPr>
          </w:p>
        </w:tc>
      </w:tr>
      <w:tr w:rsidR="00B30774" w:rsidRPr="00B30774" w14:paraId="00EEF8C9" w14:textId="77777777" w:rsidTr="00B30774">
        <w:trPr>
          <w:trHeight w:val="387"/>
        </w:trPr>
        <w:tc>
          <w:tcPr>
            <w:tcW w:w="4644" w:type="dxa"/>
            <w:gridSpan w:val="2"/>
            <w:vAlign w:val="center"/>
          </w:tcPr>
          <w:p w14:paraId="529DE8FA"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0EFFA87A" w14:textId="77777777" w:rsidR="00B30774" w:rsidRPr="00B30774" w:rsidRDefault="00B30774" w:rsidP="00B30774">
            <w:pPr>
              <w:rPr>
                <w:rFonts w:ascii="Times New Roman" w:hAnsi="Times New Roman"/>
              </w:rPr>
            </w:pPr>
          </w:p>
        </w:tc>
      </w:tr>
    </w:tbl>
    <w:p w14:paraId="6ACAEDCA" w14:textId="77777777" w:rsidR="00B30774" w:rsidRDefault="00B30774" w:rsidP="00B30774">
      <w:pPr>
        <w:jc w:val="right"/>
        <w:rPr>
          <w:rFonts w:ascii="Times New Roman" w:hAnsi="Times New Roman"/>
        </w:rPr>
      </w:pPr>
    </w:p>
    <w:p w14:paraId="06115620" w14:textId="77777777" w:rsidR="005C46B7" w:rsidRDefault="005C46B7" w:rsidP="00B30774">
      <w:pPr>
        <w:jc w:val="right"/>
        <w:rPr>
          <w:rFonts w:ascii="Times New Roman" w:hAnsi="Times New Roman"/>
        </w:rPr>
      </w:pPr>
    </w:p>
    <w:p w14:paraId="6221AC51" w14:textId="77777777" w:rsidR="005C46B7" w:rsidRPr="005C46B7" w:rsidRDefault="005C46B7" w:rsidP="005C46B7">
      <w:pPr>
        <w:jc w:val="right"/>
        <w:rPr>
          <w:rFonts w:ascii="Times New Roman" w:hAnsi="Times New Roman"/>
          <w:lang w:val="en-AU"/>
        </w:rPr>
      </w:pPr>
    </w:p>
    <w:p w14:paraId="40DC7D16" w14:textId="77777777" w:rsidR="005C46B7" w:rsidRPr="005C46B7" w:rsidRDefault="005C46B7" w:rsidP="005C46B7">
      <w:pPr>
        <w:jc w:val="right"/>
        <w:rPr>
          <w:rFonts w:ascii="Times New Roman" w:hAnsi="Times New Roman"/>
          <w:bCs/>
        </w:rPr>
      </w:pPr>
      <w:r>
        <w:rPr>
          <w:rFonts w:ascii="Times New Roman" w:hAnsi="Times New Roman"/>
        </w:rPr>
        <w:t>ZA PODUGOVARATELJA</w:t>
      </w:r>
      <w:r w:rsidRPr="005C46B7">
        <w:rPr>
          <w:rFonts w:ascii="Times New Roman" w:hAnsi="Times New Roman"/>
        </w:rPr>
        <w:t>:</w:t>
      </w:r>
    </w:p>
    <w:p w14:paraId="65B790C7" w14:textId="77777777" w:rsidR="005C46B7" w:rsidRPr="005C46B7" w:rsidRDefault="005C46B7" w:rsidP="005C46B7">
      <w:pPr>
        <w:jc w:val="right"/>
        <w:rPr>
          <w:rFonts w:ascii="Times New Roman" w:hAnsi="Times New Roman"/>
        </w:rPr>
      </w:pPr>
    </w:p>
    <w:p w14:paraId="4E3A0FB0" w14:textId="77777777" w:rsidR="005C46B7" w:rsidRPr="005C46B7" w:rsidRDefault="005C46B7" w:rsidP="005C46B7">
      <w:pPr>
        <w:jc w:val="right"/>
        <w:rPr>
          <w:rFonts w:ascii="Times New Roman" w:hAnsi="Times New Roman"/>
        </w:rPr>
      </w:pPr>
      <w:r w:rsidRPr="005C46B7">
        <w:rPr>
          <w:rFonts w:ascii="Times New Roman" w:hAnsi="Times New Roman"/>
        </w:rPr>
        <w:t>M.P.</w:t>
      </w:r>
      <w:r w:rsidRPr="005C46B7">
        <w:rPr>
          <w:rFonts w:ascii="Times New Roman" w:hAnsi="Times New Roman"/>
        </w:rPr>
        <w:tab/>
        <w:t>_____________________________________</w:t>
      </w:r>
    </w:p>
    <w:p w14:paraId="2478B445" w14:textId="77777777" w:rsidR="005C46B7" w:rsidRPr="005C46B7" w:rsidRDefault="005C46B7" w:rsidP="005C46B7">
      <w:pPr>
        <w:jc w:val="right"/>
        <w:rPr>
          <w:rFonts w:ascii="Times New Roman" w:hAnsi="Times New Roman"/>
        </w:rPr>
      </w:pPr>
      <w:r w:rsidRPr="005C46B7">
        <w:rPr>
          <w:rFonts w:ascii="Times New Roman" w:hAnsi="Times New Roman"/>
        </w:rPr>
        <w:t>(ime, prezime, funkcija i potpis ovlaštene osobe)</w:t>
      </w:r>
    </w:p>
    <w:p w14:paraId="45A89308" w14:textId="77777777" w:rsidR="005C46B7" w:rsidRPr="005C46B7" w:rsidRDefault="005C46B7" w:rsidP="005C46B7">
      <w:pPr>
        <w:jc w:val="right"/>
        <w:rPr>
          <w:rFonts w:ascii="Times New Roman" w:hAnsi="Times New Roman"/>
        </w:rPr>
      </w:pPr>
    </w:p>
    <w:p w14:paraId="6F1D7D2F" w14:textId="77777777" w:rsidR="005C46B7" w:rsidRDefault="005C46B7" w:rsidP="00B30774">
      <w:pPr>
        <w:jc w:val="right"/>
        <w:rPr>
          <w:rFonts w:ascii="Times New Roman" w:hAnsi="Times New Roman"/>
        </w:rPr>
      </w:pPr>
    </w:p>
    <w:p w14:paraId="595867C3" w14:textId="77777777" w:rsidR="005C46B7" w:rsidRDefault="005C46B7" w:rsidP="00B30774">
      <w:pPr>
        <w:jc w:val="right"/>
        <w:rPr>
          <w:rFonts w:ascii="Times New Roman" w:hAnsi="Times New Roman"/>
        </w:rPr>
      </w:pPr>
    </w:p>
    <w:p w14:paraId="2F918F10" w14:textId="77777777" w:rsidR="005C46B7" w:rsidRPr="00B30774" w:rsidRDefault="005C46B7" w:rsidP="00B30774">
      <w:pPr>
        <w:jc w:val="right"/>
        <w:rPr>
          <w:rFonts w:ascii="Times New Roman" w:hAnsi="Times New Roman"/>
        </w:rPr>
      </w:pPr>
    </w:p>
    <w:p w14:paraId="7E2A2FE0" w14:textId="77777777" w:rsidR="00B30774" w:rsidRDefault="00B30774" w:rsidP="00B30774">
      <w:pPr>
        <w:rPr>
          <w:rFonts w:ascii="Times New Roman" w:hAnsi="Times New Roman"/>
        </w:rPr>
      </w:pPr>
    </w:p>
    <w:p w14:paraId="337BA720" w14:textId="77777777" w:rsidR="00161F36" w:rsidRDefault="00161F36" w:rsidP="00B30774">
      <w:pPr>
        <w:rPr>
          <w:rFonts w:ascii="Times New Roman" w:hAnsi="Times New Roman"/>
        </w:rPr>
      </w:pPr>
    </w:p>
    <w:p w14:paraId="29C74F1E" w14:textId="77777777" w:rsidR="00161F36" w:rsidRDefault="00161F36" w:rsidP="00B30774">
      <w:pPr>
        <w:rPr>
          <w:rFonts w:ascii="Times New Roman" w:hAnsi="Times New Roman"/>
        </w:rPr>
      </w:pPr>
    </w:p>
    <w:p w14:paraId="5E32F93B" w14:textId="77777777" w:rsidR="00161F36" w:rsidRDefault="00161F36" w:rsidP="00B30774">
      <w:pPr>
        <w:rPr>
          <w:rFonts w:ascii="Times New Roman" w:hAnsi="Times New Roman"/>
        </w:rPr>
      </w:pPr>
    </w:p>
    <w:p w14:paraId="64902346" w14:textId="77777777" w:rsidR="00161F36" w:rsidRDefault="00161F36" w:rsidP="00B30774">
      <w:pPr>
        <w:rPr>
          <w:rFonts w:ascii="Times New Roman" w:hAnsi="Times New Roman"/>
        </w:rPr>
      </w:pPr>
    </w:p>
    <w:p w14:paraId="08A62247" w14:textId="77777777" w:rsidR="00161F36" w:rsidRDefault="00161F36" w:rsidP="00B30774">
      <w:pPr>
        <w:rPr>
          <w:rFonts w:ascii="Times New Roman" w:hAnsi="Times New Roman"/>
        </w:rPr>
      </w:pPr>
    </w:p>
    <w:p w14:paraId="687DBC35" w14:textId="77777777" w:rsidR="00161F36" w:rsidRDefault="00161F36" w:rsidP="00B30774">
      <w:pPr>
        <w:rPr>
          <w:rFonts w:ascii="Times New Roman" w:hAnsi="Times New Roman"/>
        </w:rPr>
      </w:pPr>
    </w:p>
    <w:p w14:paraId="46CFFE89" w14:textId="77777777" w:rsidR="00161F36" w:rsidRDefault="00161F36" w:rsidP="00922AC0">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rPr>
          <w:rFonts w:ascii="Times New Roman" w:hAnsi="Times New Roman"/>
          <w:b/>
          <w:u w:val="single"/>
        </w:rPr>
        <w:sectPr w:rsidR="00161F36" w:rsidSect="00AC58D4">
          <w:footerReference w:type="default" r:id="rId12"/>
          <w:pgSz w:w="11906" w:h="16838" w:code="9"/>
          <w:pgMar w:top="1418" w:right="1134" w:bottom="1418" w:left="1418" w:header="709" w:footer="709" w:gutter="0"/>
          <w:cols w:space="708"/>
          <w:rtlGutter/>
          <w:docGrid w:linePitch="360"/>
        </w:sectPr>
      </w:pPr>
    </w:p>
    <w:p w14:paraId="74C9F3F4" w14:textId="7DAE0FA9" w:rsidR="00922AC0" w:rsidRPr="00922AC0" w:rsidRDefault="00922AC0" w:rsidP="00922AC0">
      <w:pPr>
        <w:rPr>
          <w:rFonts w:ascii="Times New Roman" w:hAnsi="Times New Roman"/>
        </w:rPr>
        <w:sectPr w:rsidR="00922AC0" w:rsidRPr="00922AC0" w:rsidSect="00161F36">
          <w:pgSz w:w="16838" w:h="11906" w:orient="landscape" w:code="9"/>
          <w:pgMar w:top="1418" w:right="1418" w:bottom="1134" w:left="1418" w:header="709" w:footer="709" w:gutter="0"/>
          <w:cols w:space="708"/>
          <w:docGrid w:linePitch="360"/>
        </w:sectPr>
      </w:pPr>
    </w:p>
    <w:p w14:paraId="02A0C664" w14:textId="77777777" w:rsidR="005C46B7" w:rsidRPr="00B30774" w:rsidRDefault="005C46B7" w:rsidP="00B30774">
      <w:pPr>
        <w:rPr>
          <w:rFonts w:ascii="Times New Roman" w:hAnsi="Times New Roman"/>
        </w:rPr>
      </w:pPr>
    </w:p>
    <w:p w14:paraId="6CE7896C" w14:textId="77777777" w:rsidR="00B30774" w:rsidRPr="00872001"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t>Obrazac 1</w:t>
      </w:r>
      <w:r w:rsidRPr="00B30774">
        <w:rPr>
          <w:rFonts w:ascii="Times New Roman" w:hAnsi="Times New Roman"/>
        </w:rPr>
        <w:t xml:space="preserve">  –  Ogledni predložak sadržaja Izjave o nekažnjavanju </w:t>
      </w:r>
    </w:p>
    <w:p w14:paraId="098FDCB1" w14:textId="77777777" w:rsidR="00B30774" w:rsidRPr="00872001" w:rsidRDefault="00B30774" w:rsidP="00872001">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6F121E6E" w14:textId="77777777" w:rsidR="00B30774" w:rsidRDefault="00B30774" w:rsidP="00B30774">
      <w:pPr>
        <w:spacing w:after="200" w:line="276" w:lineRule="auto"/>
        <w:jc w:val="both"/>
        <w:rPr>
          <w:rFonts w:ascii="Times New Roman" w:hAnsi="Times New Roman"/>
          <w:color w:val="000000"/>
        </w:rPr>
      </w:pPr>
    </w:p>
    <w:p w14:paraId="252661A4" w14:textId="77777777" w:rsidR="00F02A55" w:rsidRPr="00B30774" w:rsidRDefault="00F02A55" w:rsidP="00B30774">
      <w:pPr>
        <w:spacing w:after="200" w:line="276" w:lineRule="auto"/>
        <w:jc w:val="both"/>
        <w:rPr>
          <w:rFonts w:ascii="Times New Roman" w:hAnsi="Times New Roman"/>
          <w:color w:val="000000"/>
        </w:rPr>
      </w:pPr>
    </w:p>
    <w:p w14:paraId="4C7C97D6" w14:textId="77777777" w:rsidR="005C46B7" w:rsidRPr="005C46B7" w:rsidRDefault="005C46B7" w:rsidP="005C46B7">
      <w:pPr>
        <w:autoSpaceDE w:val="0"/>
        <w:autoSpaceDN w:val="0"/>
        <w:adjustRightInd w:val="0"/>
        <w:jc w:val="center"/>
        <w:rPr>
          <w:rFonts w:ascii="Times New Roman" w:hAnsi="Times New Roman"/>
          <w:b/>
          <w:bCs/>
          <w:color w:val="000000"/>
          <w:lang w:eastAsia="hr-HR"/>
        </w:rPr>
      </w:pPr>
      <w:r w:rsidRPr="005C46B7">
        <w:rPr>
          <w:rFonts w:ascii="Times New Roman" w:hAnsi="Times New Roman"/>
          <w:b/>
          <w:bCs/>
          <w:color w:val="000000"/>
          <w:lang w:eastAsia="hr-HR"/>
        </w:rPr>
        <w:t>IZJAVA O NEKAŽNJAVANJU ZA OSOBE I GOSPODARSKI SUBJEKT SA POSLOVNIM NASTANOM U REPUBLICI HRVATSKOJ</w:t>
      </w:r>
    </w:p>
    <w:p w14:paraId="62D9BC9D"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5625C500"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02037568"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Temeljem članka 251 stavka 1. točka 1. i članka 265. stavka 2. Zakona o javnoj nabavi (NN 120/2016), kao ovlaštena osoba za zastupanje gospodarskog subjekta dajem sljedeću: </w:t>
      </w:r>
    </w:p>
    <w:p w14:paraId="59BBD98B"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16957D45" w14:textId="77777777" w:rsidR="005C46B7" w:rsidRPr="005C46B7" w:rsidRDefault="005C46B7" w:rsidP="005C46B7">
      <w:pPr>
        <w:autoSpaceDE w:val="0"/>
        <w:autoSpaceDN w:val="0"/>
        <w:adjustRightInd w:val="0"/>
        <w:jc w:val="center"/>
        <w:rPr>
          <w:rFonts w:ascii="Times New Roman" w:hAnsi="Times New Roman"/>
          <w:b/>
          <w:bCs/>
          <w:color w:val="000000"/>
          <w:lang w:eastAsia="hr-HR"/>
        </w:rPr>
      </w:pPr>
      <w:r w:rsidRPr="005C46B7">
        <w:rPr>
          <w:rFonts w:ascii="Times New Roman" w:hAnsi="Times New Roman"/>
          <w:b/>
          <w:bCs/>
          <w:color w:val="000000"/>
          <w:lang w:eastAsia="hr-HR"/>
        </w:rPr>
        <w:t>IZJAVU O NEKAŽNJAVANJU</w:t>
      </w:r>
    </w:p>
    <w:p w14:paraId="7FF38D64" w14:textId="77777777" w:rsidR="005C46B7" w:rsidRPr="005C46B7" w:rsidRDefault="005C46B7" w:rsidP="005C46B7">
      <w:pPr>
        <w:autoSpaceDE w:val="0"/>
        <w:autoSpaceDN w:val="0"/>
        <w:adjustRightInd w:val="0"/>
        <w:jc w:val="center"/>
        <w:rPr>
          <w:rFonts w:ascii="Times New Roman" w:hAnsi="Times New Roman"/>
          <w:color w:val="000000"/>
          <w:lang w:eastAsia="hr-HR"/>
        </w:rPr>
      </w:pPr>
    </w:p>
    <w:p w14:paraId="3D84208D"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kojom ja ________________________________ iz ________________________________________ </w:t>
      </w:r>
    </w:p>
    <w:p w14:paraId="10E1985E" w14:textId="77777777" w:rsidR="005C46B7" w:rsidRPr="005C46B7" w:rsidRDefault="005C46B7" w:rsidP="005C46B7">
      <w:pPr>
        <w:autoSpaceDE w:val="0"/>
        <w:autoSpaceDN w:val="0"/>
        <w:adjustRightInd w:val="0"/>
        <w:jc w:val="both"/>
        <w:rPr>
          <w:rFonts w:ascii="Times New Roman" w:hAnsi="Times New Roman"/>
          <w:color w:val="000000"/>
          <w:sz w:val="18"/>
          <w:szCs w:val="18"/>
          <w:lang w:eastAsia="hr-HR"/>
        </w:rPr>
      </w:pPr>
      <w:r w:rsidRPr="005C46B7">
        <w:rPr>
          <w:rFonts w:ascii="Times New Roman" w:hAnsi="Times New Roman"/>
          <w:i/>
          <w:iCs/>
          <w:color w:val="000000"/>
          <w:sz w:val="18"/>
          <w:szCs w:val="18"/>
          <w:lang w:eastAsia="hr-HR"/>
        </w:rPr>
        <w:tab/>
      </w:r>
      <w:r w:rsidRPr="005C46B7">
        <w:rPr>
          <w:rFonts w:ascii="Times New Roman" w:hAnsi="Times New Roman"/>
          <w:i/>
          <w:iCs/>
          <w:color w:val="000000"/>
          <w:sz w:val="18"/>
          <w:szCs w:val="18"/>
          <w:lang w:eastAsia="hr-HR"/>
        </w:rPr>
        <w:tab/>
        <w:t xml:space="preserve">        (ime i prezime) </w:t>
      </w:r>
      <w:r w:rsidRPr="005C46B7">
        <w:rPr>
          <w:rFonts w:ascii="Times New Roman" w:hAnsi="Times New Roman"/>
          <w:i/>
          <w:iCs/>
          <w:color w:val="000000"/>
          <w:sz w:val="18"/>
          <w:szCs w:val="18"/>
          <w:lang w:eastAsia="hr-HR"/>
        </w:rPr>
        <w:tab/>
      </w:r>
      <w:r w:rsidRPr="005C46B7">
        <w:rPr>
          <w:rFonts w:ascii="Times New Roman" w:hAnsi="Times New Roman"/>
          <w:i/>
          <w:iCs/>
          <w:color w:val="000000"/>
          <w:sz w:val="18"/>
          <w:szCs w:val="18"/>
          <w:lang w:eastAsia="hr-HR"/>
        </w:rPr>
        <w:tab/>
      </w:r>
      <w:r w:rsidRPr="005C46B7">
        <w:rPr>
          <w:rFonts w:ascii="Times New Roman" w:hAnsi="Times New Roman"/>
          <w:i/>
          <w:iCs/>
          <w:color w:val="000000"/>
          <w:sz w:val="18"/>
          <w:szCs w:val="18"/>
          <w:lang w:eastAsia="hr-HR"/>
        </w:rPr>
        <w:tab/>
        <w:t xml:space="preserve">    </w:t>
      </w:r>
      <w:r w:rsidRPr="005C46B7">
        <w:rPr>
          <w:rFonts w:ascii="Times New Roman" w:hAnsi="Times New Roman"/>
          <w:i/>
          <w:iCs/>
          <w:color w:val="000000"/>
          <w:sz w:val="18"/>
          <w:szCs w:val="18"/>
          <w:lang w:eastAsia="hr-HR"/>
        </w:rPr>
        <w:tab/>
        <w:t xml:space="preserve"> (adresa i mjesto prebivališta) </w:t>
      </w:r>
    </w:p>
    <w:p w14:paraId="399F0B24"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257B3860"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broj identifikacijskog dokumenta __________________ izdanog od__________________________, </w:t>
      </w:r>
    </w:p>
    <w:p w14:paraId="032E7B9E"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29490D7A"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kao osoba iz članka 251. stavka 1. točka 1. Zakona o javnoj nabavi za sebe, za gospodarski subjekt i za sve osobe koje su članovi upravnog, upravljačkog ili nadzornog tijela ili imaju ovlasti zastupanja, donošenja odluka ili nadzora gospodarskog subjekta:</w:t>
      </w:r>
    </w:p>
    <w:p w14:paraId="7296DA2F"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203D3E41"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_________________________________________________________________________________ </w:t>
      </w:r>
    </w:p>
    <w:p w14:paraId="6889FCC8" w14:textId="77777777" w:rsidR="005C46B7" w:rsidRPr="005C46B7" w:rsidRDefault="005C46B7" w:rsidP="005C46B7">
      <w:pPr>
        <w:autoSpaceDE w:val="0"/>
        <w:autoSpaceDN w:val="0"/>
        <w:adjustRightInd w:val="0"/>
        <w:spacing w:line="360" w:lineRule="auto"/>
        <w:jc w:val="both"/>
        <w:rPr>
          <w:rFonts w:ascii="Times New Roman" w:hAnsi="Times New Roman"/>
          <w:i/>
          <w:iCs/>
          <w:color w:val="000000"/>
          <w:sz w:val="18"/>
          <w:szCs w:val="18"/>
          <w:lang w:eastAsia="hr-HR"/>
        </w:rPr>
      </w:pPr>
      <w:r w:rsidRPr="005C46B7">
        <w:rPr>
          <w:rFonts w:ascii="Times New Roman" w:hAnsi="Times New Roman"/>
          <w:i/>
          <w:iCs/>
          <w:color w:val="000000"/>
          <w:sz w:val="18"/>
          <w:szCs w:val="18"/>
          <w:lang w:eastAsia="hr-HR"/>
        </w:rPr>
        <w:tab/>
      </w:r>
      <w:r w:rsidRPr="005C46B7">
        <w:rPr>
          <w:rFonts w:ascii="Times New Roman" w:hAnsi="Times New Roman"/>
          <w:i/>
          <w:iCs/>
          <w:color w:val="000000"/>
          <w:sz w:val="18"/>
          <w:szCs w:val="18"/>
          <w:lang w:eastAsia="hr-HR"/>
        </w:rPr>
        <w:tab/>
        <w:t xml:space="preserve">    (naziv i sjedište gospodarskog subjekta, OIB ili nacionalni identifikacijski broj) </w:t>
      </w:r>
    </w:p>
    <w:p w14:paraId="10B37534" w14:textId="77777777" w:rsidR="005C46B7" w:rsidRPr="005C46B7" w:rsidRDefault="005C46B7" w:rsidP="005C46B7">
      <w:p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za sebe i za gospodarski subjekt te za sve osobe koje su članovi upravnog, upravljačkog ili nadzornog tijela ili imaju ovlasti zastupanja, donošenja odluka ili nadzora gospodarskog subjekta a koji su državljani Republike Hrvatske:</w:t>
      </w:r>
    </w:p>
    <w:p w14:paraId="4FA3F89F" w14:textId="77777777" w:rsidR="005C46B7" w:rsidRPr="005C46B7" w:rsidRDefault="005C46B7" w:rsidP="005C46B7">
      <w:pPr>
        <w:autoSpaceDE w:val="0"/>
        <w:autoSpaceDN w:val="0"/>
        <w:adjustRightInd w:val="0"/>
        <w:rPr>
          <w:rFonts w:ascii="Times New Roman" w:hAnsi="Times New Roman"/>
          <w:color w:val="000000"/>
          <w:u w:val="single"/>
          <w:lang w:eastAsia="hr-HR"/>
        </w:rPr>
      </w:pP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p>
    <w:p w14:paraId="6085D675" w14:textId="77777777" w:rsidR="005C46B7" w:rsidRPr="005C46B7" w:rsidRDefault="005C46B7" w:rsidP="005C46B7">
      <w:pPr>
        <w:autoSpaceDE w:val="0"/>
        <w:autoSpaceDN w:val="0"/>
        <w:adjustRightInd w:val="0"/>
        <w:rPr>
          <w:rFonts w:ascii="Times New Roman" w:hAnsi="Times New Roman"/>
          <w:color w:val="000000"/>
          <w:u w:val="single"/>
          <w:lang w:eastAsia="hr-HR"/>
        </w:rPr>
      </w:pP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r w:rsidRPr="005C46B7">
        <w:rPr>
          <w:rFonts w:ascii="Times New Roman" w:hAnsi="Times New Roman"/>
          <w:color w:val="000000"/>
          <w:u w:val="single"/>
          <w:lang w:eastAsia="hr-HR"/>
        </w:rPr>
        <w:tab/>
      </w:r>
    </w:p>
    <w:p w14:paraId="09813986" w14:textId="77777777" w:rsidR="005C46B7" w:rsidRPr="005C46B7" w:rsidRDefault="005C46B7" w:rsidP="005C46B7">
      <w:pPr>
        <w:autoSpaceDE w:val="0"/>
        <w:autoSpaceDN w:val="0"/>
        <w:adjustRightInd w:val="0"/>
        <w:jc w:val="both"/>
        <w:rPr>
          <w:rFonts w:ascii="Times New Roman" w:hAnsi="Times New Roman"/>
          <w:i/>
          <w:iCs/>
          <w:color w:val="000000"/>
          <w:sz w:val="18"/>
          <w:szCs w:val="18"/>
          <w:lang w:eastAsia="hr-HR"/>
        </w:rPr>
      </w:pPr>
      <w:r w:rsidRPr="005C46B7">
        <w:rPr>
          <w:rFonts w:ascii="Times New Roman" w:hAnsi="Times New Roman"/>
          <w:i/>
          <w:iCs/>
          <w:color w:val="000000"/>
          <w:sz w:val="18"/>
          <w:szCs w:val="18"/>
          <w:lang w:eastAsia="hr-HR"/>
        </w:rPr>
        <w:t xml:space="preserve"> (navesti ime i prezime, funkciju, mjesto prebivališta i adresu stanovanja, broj identifikacijskog dokumenta i naziv tijela izdavatelja za sve osobe koja su članovi upravnog, upravljačkog ili nadzornog tijela ili imaju ovlasti zastupanja, donošenja odluka ili nadzora gospodarskog subjekta – za koje se daje izjava)</w:t>
      </w:r>
    </w:p>
    <w:p w14:paraId="3D887630" w14:textId="77777777" w:rsidR="005C46B7" w:rsidRPr="005C46B7" w:rsidRDefault="005C46B7" w:rsidP="005C46B7">
      <w:pPr>
        <w:autoSpaceDE w:val="0"/>
        <w:autoSpaceDN w:val="0"/>
        <w:adjustRightInd w:val="0"/>
        <w:jc w:val="both"/>
        <w:rPr>
          <w:rFonts w:ascii="Times New Roman" w:hAnsi="Times New Roman"/>
          <w:color w:val="000000"/>
          <w:lang w:eastAsia="hr-HR"/>
        </w:rPr>
      </w:pPr>
    </w:p>
    <w:p w14:paraId="372AE53B" w14:textId="77777777" w:rsidR="005C46B7" w:rsidRPr="005C46B7" w:rsidRDefault="005C46B7" w:rsidP="005C46B7">
      <w:pPr>
        <w:autoSpaceDE w:val="0"/>
        <w:autoSpaceDN w:val="0"/>
        <w:adjustRightInd w:val="0"/>
        <w:spacing w:after="240"/>
        <w:jc w:val="both"/>
        <w:rPr>
          <w:rFonts w:ascii="Times New Roman" w:hAnsi="Times New Roman"/>
          <w:color w:val="000000"/>
          <w:lang w:eastAsia="hr-HR"/>
        </w:rPr>
      </w:pPr>
      <w:r w:rsidRPr="005C46B7">
        <w:rPr>
          <w:rFonts w:ascii="Times New Roman" w:hAnsi="Times New Roman"/>
          <w:color w:val="000000"/>
          <w:lang w:eastAsia="hr-HR"/>
        </w:rPr>
        <w:t xml:space="preserve">pod materijalnom i kaznenom odgovornošću izjavljujem da </w:t>
      </w:r>
      <w:r w:rsidRPr="005C46B7">
        <w:rPr>
          <w:rFonts w:ascii="Times New Roman" w:hAnsi="Times New Roman"/>
          <w:b/>
          <w:bCs/>
          <w:color w:val="000000"/>
          <w:lang w:eastAsia="hr-HR"/>
        </w:rPr>
        <w:t>ja osobno niti gore navedeni gospodarski subjekt niti osobe koje su članovi upravnog, upravljačkog ili nadzornog tijela ili imaju ovlast zastupanja, donošenja odluka ili nadzora gore navedenog gospodarskog subjekta</w:t>
      </w:r>
      <w:r w:rsidRPr="005C46B7">
        <w:rPr>
          <w:rFonts w:ascii="Times New Roman" w:hAnsi="Times New Roman"/>
          <w:color w:val="000000"/>
          <w:lang w:eastAsia="hr-HR"/>
        </w:rPr>
        <w:t xml:space="preserve">, nismo pravomoćnom presudom osuđeni za: </w:t>
      </w:r>
    </w:p>
    <w:p w14:paraId="03A8E174"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sudjelovanje u zločinačkoj organizaciji, na temelju: </w:t>
      </w:r>
    </w:p>
    <w:p w14:paraId="00DDCA87" w14:textId="77777777" w:rsidR="005C46B7" w:rsidRPr="005C46B7" w:rsidRDefault="005C46B7" w:rsidP="005C46B7">
      <w:pPr>
        <w:numPr>
          <w:ilvl w:val="0"/>
          <w:numId w:val="42"/>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328. (zločinačko udruženje) i članka 329. (počinjenje kaznenog djela u sastavu zločinačkog udruženja) Kaznenog zakona i </w:t>
      </w:r>
    </w:p>
    <w:p w14:paraId="57AF5709" w14:textId="77777777" w:rsidR="005C46B7" w:rsidRPr="005C46B7" w:rsidRDefault="005C46B7" w:rsidP="005C46B7">
      <w:pPr>
        <w:numPr>
          <w:ilvl w:val="0"/>
          <w:numId w:val="42"/>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333. (udruživanje za počinjenje kaznenih djela), iz Kaznenog zakona (»Narodne novine«, br. 110/97., 27/98., 50/00., 129/00., 51/01., 111/03., 190/03., 105/04., 84/05., 71/06., 110/07., 152/08., 57/11., 77/11. i 143/12.); </w:t>
      </w:r>
    </w:p>
    <w:p w14:paraId="7CAAE4BC"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korupciju, na temelju: </w:t>
      </w:r>
    </w:p>
    <w:p w14:paraId="4315FE40" w14:textId="77777777" w:rsidR="005C46B7" w:rsidRPr="005C46B7" w:rsidRDefault="005C46B7" w:rsidP="005C46B7">
      <w:pPr>
        <w:numPr>
          <w:ilvl w:val="0"/>
          <w:numId w:val="43"/>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3DC7C421" w14:textId="77777777" w:rsidR="005C46B7" w:rsidRPr="005C46B7" w:rsidRDefault="005C46B7" w:rsidP="005C46B7">
      <w:pPr>
        <w:numPr>
          <w:ilvl w:val="0"/>
          <w:numId w:val="43"/>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3BBE887"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prijevaru, na temelju: </w:t>
      </w:r>
    </w:p>
    <w:p w14:paraId="4AD441E8" w14:textId="77777777" w:rsidR="005C46B7" w:rsidRPr="005C46B7" w:rsidRDefault="005C46B7" w:rsidP="005C46B7">
      <w:pPr>
        <w:numPr>
          <w:ilvl w:val="0"/>
          <w:numId w:val="44"/>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236. (prijevara), članka 247. (prijevara u gospodarskom poslovanju), članka 256. (utaja poreza ili carine) i članka 258. (subvencijska prijevara) Kaznenog zakona i </w:t>
      </w:r>
    </w:p>
    <w:p w14:paraId="4BF14A55" w14:textId="77777777" w:rsidR="005C46B7" w:rsidRPr="005C46B7" w:rsidRDefault="005C46B7" w:rsidP="005C46B7">
      <w:pPr>
        <w:numPr>
          <w:ilvl w:val="0"/>
          <w:numId w:val="44"/>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224. (prijevara), članka 293. (prijevara u gospodarskom poslovanju) i članka 286. (utaja poreza i drugih davanja) iz Kaznenog zakona (»Narodne novine«, br. 110/97., 27/98., 50/00., 129/00., 51/01., 111/03., 190/03., 105/04., 84/05., 71/06., 110/07., 152/08., 57/11., 77/11. i 143/12.) </w:t>
      </w:r>
    </w:p>
    <w:p w14:paraId="02BD6BAF"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terorizam ili kaznena djela povezana s terorističkim aktivnostima, na temelju: </w:t>
      </w:r>
    </w:p>
    <w:p w14:paraId="37D8D305" w14:textId="77777777" w:rsidR="005C46B7" w:rsidRPr="005C46B7" w:rsidRDefault="005C46B7" w:rsidP="005C46B7">
      <w:pPr>
        <w:numPr>
          <w:ilvl w:val="0"/>
          <w:numId w:val="45"/>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97. (terorizam), članka 99. (javno poticanje na terorizam), članka 100. (novačenje za terorizam), članka 101. (obuka za terorizam) i članka 102. (terorističko udruženje) Kaznenog zakona </w:t>
      </w:r>
    </w:p>
    <w:p w14:paraId="1424345F" w14:textId="77777777" w:rsidR="005C46B7" w:rsidRPr="005C46B7" w:rsidRDefault="005C46B7" w:rsidP="005C46B7">
      <w:pPr>
        <w:numPr>
          <w:ilvl w:val="0"/>
          <w:numId w:val="45"/>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169. (terorizam), članka 169.a (javno poticanje na terorizam) i članka 169.b (novačenje i obuka za terorizam) iz Kaznenog zakona (»Narodne novine«, br. 110/97., 27/98., 50/00., 129/00., 51/01., 111/03., 190/03., 105/04., 84/05., 71/06., 110/07., 152/08., 57/11., 77/11. i 143/12.) </w:t>
      </w:r>
    </w:p>
    <w:p w14:paraId="4BF9EAEA"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pranje novca ili financiranje terorizma, na temelju: </w:t>
      </w:r>
    </w:p>
    <w:p w14:paraId="4DB5FB02" w14:textId="77777777" w:rsidR="005C46B7" w:rsidRPr="005C46B7" w:rsidRDefault="005C46B7" w:rsidP="005C46B7">
      <w:pPr>
        <w:numPr>
          <w:ilvl w:val="0"/>
          <w:numId w:val="46"/>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98. (financiranje terorizma) i članka 265. (pranje novca) Kaznenog zakona i </w:t>
      </w:r>
    </w:p>
    <w:p w14:paraId="596B5A0F" w14:textId="77777777" w:rsidR="005C46B7" w:rsidRPr="005C46B7" w:rsidRDefault="005C46B7" w:rsidP="005C46B7">
      <w:pPr>
        <w:numPr>
          <w:ilvl w:val="0"/>
          <w:numId w:val="46"/>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279. (pranje novca) iz Kaznenog zakona (»Narodne novine«, br. 110/97., 27/98., 50/00., 129/00., 51/01., 111/03., 190/03., 105/04., 84/05., 71/06., 110/07., 152/08., 57/11., 77/11. i 143/12.) </w:t>
      </w:r>
    </w:p>
    <w:p w14:paraId="066AE598" w14:textId="77777777" w:rsidR="005C46B7" w:rsidRPr="005C46B7" w:rsidRDefault="005C46B7" w:rsidP="005C46B7">
      <w:pPr>
        <w:numPr>
          <w:ilvl w:val="0"/>
          <w:numId w:val="41"/>
        </w:numPr>
        <w:autoSpaceDE w:val="0"/>
        <w:autoSpaceDN w:val="0"/>
        <w:adjustRightInd w:val="0"/>
        <w:jc w:val="both"/>
        <w:rPr>
          <w:rFonts w:ascii="Times New Roman" w:hAnsi="Times New Roman"/>
          <w:b/>
          <w:bCs/>
          <w:color w:val="000000"/>
          <w:lang w:eastAsia="hr-HR"/>
        </w:rPr>
      </w:pPr>
      <w:r w:rsidRPr="005C46B7">
        <w:rPr>
          <w:rFonts w:ascii="Times New Roman" w:hAnsi="Times New Roman"/>
          <w:b/>
          <w:bCs/>
          <w:color w:val="000000"/>
          <w:lang w:eastAsia="hr-HR"/>
        </w:rPr>
        <w:t xml:space="preserve">dječji rad ili druge oblike trgovanja ljudima, na temelju: </w:t>
      </w:r>
    </w:p>
    <w:p w14:paraId="4DF69A29" w14:textId="77777777" w:rsidR="005C46B7" w:rsidRPr="005C46B7" w:rsidRDefault="005C46B7" w:rsidP="005C46B7">
      <w:pPr>
        <w:numPr>
          <w:ilvl w:val="0"/>
          <w:numId w:val="47"/>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106. (trgovanje ljudima) Kaznenog zakona </w:t>
      </w:r>
    </w:p>
    <w:p w14:paraId="0884FB9A" w14:textId="77777777" w:rsidR="005C46B7" w:rsidRPr="005C46B7" w:rsidRDefault="005C46B7" w:rsidP="005C46B7">
      <w:pPr>
        <w:numPr>
          <w:ilvl w:val="0"/>
          <w:numId w:val="47"/>
        </w:numPr>
        <w:autoSpaceDE w:val="0"/>
        <w:autoSpaceDN w:val="0"/>
        <w:adjustRightInd w:val="0"/>
        <w:jc w:val="both"/>
        <w:rPr>
          <w:rFonts w:ascii="Times New Roman" w:hAnsi="Times New Roman"/>
          <w:color w:val="000000"/>
          <w:lang w:eastAsia="hr-HR"/>
        </w:rPr>
      </w:pPr>
      <w:r w:rsidRPr="005C46B7">
        <w:rPr>
          <w:rFonts w:ascii="Times New Roman" w:hAnsi="Times New Roman"/>
          <w:color w:val="000000"/>
          <w:lang w:eastAsia="hr-HR"/>
        </w:rPr>
        <w:t xml:space="preserve">članka 175. (trgovanje ljudima i ropstvo) iz Kaznenog zakona (»Narodne novine«, br. 110/97., 27/98., 50/00., 129/00., 51/01., 111/03., 190/03., 105/04., 84/05., 71/06., 110/07., 152/08., 57/11., 77/11. i 143/12.) </w:t>
      </w:r>
    </w:p>
    <w:p w14:paraId="70B4FB37" w14:textId="77777777" w:rsidR="005C46B7" w:rsidRPr="005C46B7" w:rsidRDefault="005C46B7" w:rsidP="005C46B7">
      <w:pPr>
        <w:autoSpaceDE w:val="0"/>
        <w:autoSpaceDN w:val="0"/>
        <w:adjustRightInd w:val="0"/>
        <w:spacing w:after="240"/>
        <w:jc w:val="both"/>
        <w:rPr>
          <w:rFonts w:ascii="Times New Roman" w:hAnsi="Times New Roman"/>
          <w:color w:val="000000"/>
          <w:lang w:eastAsia="hr-HR"/>
        </w:rPr>
      </w:pPr>
    </w:p>
    <w:p w14:paraId="6A1656A1" w14:textId="77777777" w:rsidR="005C46B7" w:rsidRPr="005C46B7" w:rsidRDefault="005C46B7" w:rsidP="005C46B7">
      <w:pPr>
        <w:rPr>
          <w:rFonts w:ascii="Times New Roman" w:hAnsi="Times New Roman"/>
        </w:rPr>
      </w:pPr>
      <w:r w:rsidRPr="005C46B7">
        <w:rPr>
          <w:rFonts w:ascii="Times New Roman" w:hAnsi="Times New Roman"/>
        </w:rPr>
        <w:t xml:space="preserve">                                                     </w:t>
      </w:r>
      <w:r w:rsidRPr="005C46B7">
        <w:rPr>
          <w:rFonts w:ascii="Times New Roman" w:hAnsi="Times New Roman"/>
        </w:rPr>
        <w:tab/>
        <w:t xml:space="preserve">                                  </w:t>
      </w:r>
      <w:r w:rsidRPr="005C46B7">
        <w:rPr>
          <w:rFonts w:ascii="Times New Roman" w:hAnsi="Times New Roman"/>
        </w:rPr>
        <w:tab/>
        <w:t xml:space="preserve"> ______________________________</w:t>
      </w:r>
    </w:p>
    <w:p w14:paraId="76063CD2" w14:textId="77777777" w:rsidR="005C46B7" w:rsidRPr="005C46B7" w:rsidRDefault="005C46B7" w:rsidP="005C46B7">
      <w:pPr>
        <w:rPr>
          <w:rFonts w:ascii="Times New Roman" w:hAnsi="Times New Roman"/>
        </w:rPr>
      </w:pPr>
      <w:r w:rsidRPr="005C46B7">
        <w:rPr>
          <w:rFonts w:ascii="Times New Roman" w:hAnsi="Times New Roman"/>
        </w:rPr>
        <w:t xml:space="preserve">                                                                    </w:t>
      </w:r>
      <w:r w:rsidRPr="005C46B7">
        <w:rPr>
          <w:rFonts w:ascii="Times New Roman" w:hAnsi="Times New Roman"/>
        </w:rPr>
        <w:tab/>
        <w:t xml:space="preserve">                     </w:t>
      </w:r>
      <w:r w:rsidRPr="005C46B7">
        <w:rPr>
          <w:rFonts w:ascii="Times New Roman" w:hAnsi="Times New Roman"/>
        </w:rPr>
        <w:tab/>
        <w:t xml:space="preserve">     (ime i prezime ovlaštene osobe</w:t>
      </w:r>
    </w:p>
    <w:p w14:paraId="6858386D" w14:textId="77777777" w:rsidR="005C46B7" w:rsidRPr="005C46B7" w:rsidRDefault="005C46B7" w:rsidP="005C46B7">
      <w:pPr>
        <w:rPr>
          <w:rFonts w:ascii="Times New Roman" w:hAnsi="Times New Roman"/>
        </w:rPr>
      </w:pPr>
    </w:p>
    <w:p w14:paraId="1B799C6B" w14:textId="77777777" w:rsidR="005C46B7" w:rsidRPr="005C46B7" w:rsidRDefault="005C46B7" w:rsidP="005C46B7">
      <w:pPr>
        <w:rPr>
          <w:rFonts w:ascii="Times New Roman" w:hAnsi="Times New Roman"/>
        </w:rPr>
      </w:pPr>
    </w:p>
    <w:p w14:paraId="23728126" w14:textId="77777777" w:rsidR="005C46B7" w:rsidRPr="005C46B7" w:rsidRDefault="005C46B7" w:rsidP="005C46B7">
      <w:pPr>
        <w:rPr>
          <w:rFonts w:ascii="Times New Roman" w:hAnsi="Times New Roman"/>
        </w:rPr>
      </w:pPr>
    </w:p>
    <w:p w14:paraId="7AD16532" w14:textId="77777777" w:rsidR="005C46B7" w:rsidRPr="005C46B7" w:rsidRDefault="005C46B7" w:rsidP="005C46B7">
      <w:pPr>
        <w:rPr>
          <w:rFonts w:ascii="Times New Roman" w:hAnsi="Times New Roman"/>
        </w:rPr>
      </w:pPr>
      <w:r w:rsidRPr="005C46B7">
        <w:rPr>
          <w:rFonts w:ascii="Times New Roman" w:hAnsi="Times New Roman"/>
        </w:rPr>
        <w:t>_________________________</w:t>
      </w:r>
      <w:r w:rsidRPr="005C46B7">
        <w:rPr>
          <w:rFonts w:ascii="Times New Roman" w:hAnsi="Times New Roman"/>
        </w:rPr>
        <w:tab/>
        <w:t xml:space="preserve">  </w:t>
      </w:r>
      <w:r w:rsidRPr="005C46B7">
        <w:rPr>
          <w:rFonts w:ascii="Times New Roman" w:hAnsi="Times New Roman"/>
        </w:rPr>
        <w:tab/>
        <w:t xml:space="preserve">     MP</w:t>
      </w:r>
      <w:r w:rsidRPr="005C46B7">
        <w:rPr>
          <w:rFonts w:ascii="Times New Roman" w:hAnsi="Times New Roman"/>
          <w:vertAlign w:val="superscript"/>
        </w:rPr>
        <w:footnoteReference w:id="5"/>
      </w:r>
      <w:r w:rsidRPr="005C46B7">
        <w:rPr>
          <w:rFonts w:ascii="Times New Roman" w:hAnsi="Times New Roman"/>
        </w:rPr>
        <w:tab/>
        <w:t xml:space="preserve">  </w:t>
      </w:r>
      <w:r w:rsidRPr="005C46B7">
        <w:rPr>
          <w:rFonts w:ascii="Times New Roman" w:hAnsi="Times New Roman"/>
        </w:rPr>
        <w:tab/>
      </w:r>
      <w:r w:rsidRPr="005C46B7">
        <w:rPr>
          <w:rFonts w:ascii="Times New Roman" w:hAnsi="Times New Roman"/>
        </w:rPr>
        <w:tab/>
        <w:t xml:space="preserve"> _____________________________</w:t>
      </w:r>
    </w:p>
    <w:p w14:paraId="4E241990" w14:textId="77777777" w:rsidR="005C46B7" w:rsidRPr="005C46B7" w:rsidRDefault="005C46B7" w:rsidP="005C46B7">
      <w:pPr>
        <w:rPr>
          <w:rFonts w:ascii="Times New Roman" w:hAnsi="Times New Roman"/>
        </w:rPr>
      </w:pPr>
      <w:r w:rsidRPr="005C46B7">
        <w:rPr>
          <w:rFonts w:ascii="Times New Roman" w:hAnsi="Times New Roman"/>
        </w:rPr>
        <w:t xml:space="preserve">           (mjesto i datum)</w:t>
      </w:r>
      <w:r w:rsidRPr="005C46B7">
        <w:rPr>
          <w:rFonts w:ascii="Times New Roman" w:hAnsi="Times New Roman"/>
        </w:rPr>
        <w:tab/>
      </w:r>
      <w:r w:rsidRPr="005C46B7">
        <w:rPr>
          <w:rFonts w:ascii="Times New Roman" w:hAnsi="Times New Roman"/>
        </w:rPr>
        <w:tab/>
      </w:r>
      <w:r w:rsidRPr="005C46B7">
        <w:rPr>
          <w:rFonts w:ascii="Times New Roman" w:hAnsi="Times New Roman"/>
        </w:rPr>
        <w:tab/>
      </w:r>
      <w:r w:rsidRPr="005C46B7">
        <w:rPr>
          <w:rFonts w:ascii="Times New Roman" w:hAnsi="Times New Roman"/>
        </w:rPr>
        <w:tab/>
      </w:r>
      <w:r w:rsidRPr="005C46B7">
        <w:rPr>
          <w:rFonts w:ascii="Times New Roman" w:hAnsi="Times New Roman"/>
        </w:rPr>
        <w:tab/>
        <w:t xml:space="preserve">    </w:t>
      </w:r>
      <w:r w:rsidRPr="005C46B7">
        <w:rPr>
          <w:rFonts w:ascii="Times New Roman" w:hAnsi="Times New Roman"/>
        </w:rPr>
        <w:tab/>
      </w:r>
      <w:r w:rsidRPr="005C46B7">
        <w:rPr>
          <w:rFonts w:ascii="Times New Roman" w:hAnsi="Times New Roman"/>
        </w:rPr>
        <w:tab/>
        <w:t>(potpis ovlaštene osobe)</w:t>
      </w:r>
    </w:p>
    <w:p w14:paraId="59F58074" w14:textId="77777777" w:rsidR="005C46B7" w:rsidRPr="005C46B7" w:rsidRDefault="005C46B7" w:rsidP="005C46B7">
      <w:pPr>
        <w:autoSpaceDE w:val="0"/>
        <w:autoSpaceDN w:val="0"/>
        <w:adjustRightInd w:val="0"/>
        <w:jc w:val="both"/>
        <w:rPr>
          <w:rFonts w:ascii="Times New Roman" w:hAnsi="Times New Roman"/>
          <w:b/>
          <w:bCs/>
          <w:color w:val="000000"/>
          <w:lang w:eastAsia="hr-HR"/>
        </w:rPr>
      </w:pPr>
    </w:p>
    <w:p w14:paraId="3A4DC57F" w14:textId="77777777" w:rsidR="005C46B7" w:rsidRPr="005C46B7" w:rsidRDefault="005C46B7" w:rsidP="005C46B7">
      <w:pPr>
        <w:autoSpaceDE w:val="0"/>
        <w:autoSpaceDN w:val="0"/>
        <w:adjustRightInd w:val="0"/>
        <w:jc w:val="both"/>
        <w:rPr>
          <w:rFonts w:ascii="Times New Roman" w:hAnsi="Times New Roman"/>
          <w:b/>
          <w:bCs/>
          <w:color w:val="000000"/>
          <w:lang w:eastAsia="hr-HR"/>
        </w:rPr>
      </w:pPr>
    </w:p>
    <w:p w14:paraId="549E6D6E" w14:textId="77777777" w:rsidR="005C46B7" w:rsidRPr="005C46B7" w:rsidRDefault="005C46B7" w:rsidP="005C46B7">
      <w:pPr>
        <w:autoSpaceDE w:val="0"/>
        <w:autoSpaceDN w:val="0"/>
        <w:adjustRightInd w:val="0"/>
        <w:jc w:val="both"/>
        <w:rPr>
          <w:rFonts w:ascii="Times New Roman" w:hAnsi="Times New Roman"/>
          <w:b/>
          <w:bCs/>
          <w:color w:val="000000"/>
          <w:lang w:eastAsia="hr-HR"/>
        </w:rPr>
      </w:pPr>
    </w:p>
    <w:p w14:paraId="5CD8FC10" w14:textId="77777777" w:rsidR="005C46B7" w:rsidRPr="005C46B7" w:rsidRDefault="005C46B7" w:rsidP="005C46B7">
      <w:pPr>
        <w:autoSpaceDE w:val="0"/>
        <w:autoSpaceDN w:val="0"/>
        <w:adjustRightInd w:val="0"/>
        <w:jc w:val="both"/>
        <w:rPr>
          <w:rFonts w:ascii="Times New Roman" w:hAnsi="Times New Roman"/>
          <w:b/>
          <w:bCs/>
          <w:color w:val="000000"/>
          <w:lang w:eastAsia="hr-HR"/>
        </w:rPr>
      </w:pPr>
    </w:p>
    <w:p w14:paraId="0B4AC942" w14:textId="77777777" w:rsidR="005C46B7" w:rsidRPr="005C46B7" w:rsidRDefault="005C46B7" w:rsidP="005C46B7">
      <w:pPr>
        <w:autoSpaceDE w:val="0"/>
        <w:autoSpaceDN w:val="0"/>
        <w:adjustRightInd w:val="0"/>
        <w:jc w:val="both"/>
        <w:rPr>
          <w:rFonts w:ascii="Times New Roman" w:hAnsi="Times New Roman"/>
          <w:b/>
          <w:bCs/>
          <w:color w:val="000000"/>
          <w:sz w:val="20"/>
          <w:szCs w:val="20"/>
          <w:lang w:eastAsia="hr-HR"/>
        </w:rPr>
      </w:pPr>
      <w:r w:rsidRPr="005C46B7">
        <w:rPr>
          <w:rFonts w:ascii="Times New Roman" w:hAnsi="Times New Roman"/>
          <w:b/>
          <w:bCs/>
          <w:color w:val="000000"/>
          <w:sz w:val="20"/>
          <w:szCs w:val="20"/>
          <w:lang w:eastAsia="hr-HR"/>
        </w:rPr>
        <w:t xml:space="preserve">UPUTA: </w:t>
      </w:r>
    </w:p>
    <w:p w14:paraId="4F179B7A" w14:textId="77777777" w:rsidR="005C46B7" w:rsidRPr="005C46B7" w:rsidRDefault="005C46B7" w:rsidP="00161F36">
      <w:pPr>
        <w:autoSpaceDE w:val="0"/>
        <w:autoSpaceDN w:val="0"/>
        <w:adjustRightInd w:val="0"/>
        <w:spacing w:after="240"/>
        <w:jc w:val="both"/>
        <w:rPr>
          <w:rFonts w:ascii="Times New Roman" w:hAnsi="Times New Roman"/>
          <w:sz w:val="18"/>
          <w:szCs w:val="18"/>
        </w:rPr>
      </w:pPr>
      <w:r w:rsidRPr="005C46B7">
        <w:rPr>
          <w:rFonts w:ascii="Times New Roman" w:hAnsi="Times New Roman"/>
          <w:color w:val="000000"/>
          <w:sz w:val="20"/>
          <w:szCs w:val="20"/>
          <w:lang w:eastAsia="hr-HR"/>
        </w:rPr>
        <w:t xml:space="preserve">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Izjavu o nekažnjavanju nije potrebno ovjeriti potpisom kod nadležne sudske ili upravne vlasti, javnog bilježnika ili strukovnog ili trgovinskog tijela u državi poslovnog </w:t>
      </w:r>
      <w:proofErr w:type="spellStart"/>
      <w:r w:rsidRPr="005C46B7">
        <w:rPr>
          <w:rFonts w:ascii="Times New Roman" w:hAnsi="Times New Roman"/>
          <w:color w:val="000000"/>
          <w:sz w:val="20"/>
          <w:szCs w:val="20"/>
          <w:lang w:eastAsia="hr-HR"/>
        </w:rPr>
        <w:t>nastana</w:t>
      </w:r>
      <w:proofErr w:type="spellEnd"/>
      <w:r w:rsidRPr="005C46B7">
        <w:rPr>
          <w:rFonts w:ascii="Times New Roman" w:hAnsi="Times New Roman"/>
          <w:color w:val="000000"/>
          <w:sz w:val="20"/>
          <w:szCs w:val="20"/>
          <w:lang w:eastAsia="hr-HR"/>
        </w:rPr>
        <w:t xml:space="preserve"> gospodarskog subjekta, odnosno državi čiji je osoba državljanin.</w:t>
      </w:r>
      <w:r w:rsidRPr="005C46B7">
        <w:rPr>
          <w:rFonts w:ascii="Times New Roman" w:hAnsi="Times New Roman"/>
          <w:sz w:val="20"/>
          <w:szCs w:val="20"/>
        </w:rPr>
        <w:t>(Javni naručitelj će prihvatiti i drugi oblik izjave za dokazivanje odsustva okolnosti za isključenje uz uvjet da sadrži sve navedene podatke)</w:t>
      </w:r>
      <w:r w:rsidRPr="005C46B7">
        <w:rPr>
          <w:rFonts w:ascii="Times New Roman" w:hAnsi="Times New Roman"/>
          <w:sz w:val="18"/>
          <w:szCs w:val="18"/>
        </w:rPr>
        <w:br w:type="page"/>
      </w:r>
    </w:p>
    <w:p w14:paraId="57B4817E" w14:textId="77777777" w:rsidR="00B30774" w:rsidRDefault="00B30774" w:rsidP="00B30774">
      <w:pPr>
        <w:rPr>
          <w:rFonts w:cs="Tahoma"/>
        </w:rPr>
      </w:pPr>
    </w:p>
    <w:p w14:paraId="42D8A760" w14:textId="77777777" w:rsidR="00F02A55" w:rsidRP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25" w:name="_Toc469407200"/>
      <w:bookmarkStart w:id="26" w:name="_Toc75433318"/>
      <w:r w:rsidRPr="00F02A55">
        <w:rPr>
          <w:rFonts w:ascii="Times New Roman" w:eastAsia="Times New Roman" w:hAnsi="Times New Roman"/>
          <w:b/>
        </w:rPr>
        <w:t xml:space="preserve">Obrazac 2 –  </w:t>
      </w:r>
      <w:r w:rsidRPr="00F02A55">
        <w:rPr>
          <w:rFonts w:ascii="Times New Roman" w:eastAsia="Times New Roman" w:hAnsi="Times New Roman"/>
        </w:rPr>
        <w:t>Ogledni predložak sadržaja Popisa ugovora o uredno izvršenim ugovorima</w:t>
      </w:r>
      <w:bookmarkEnd w:id="25"/>
      <w:bookmarkEnd w:id="26"/>
    </w:p>
    <w:p w14:paraId="0C99D73C"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04E2C59C" w14:textId="77777777" w:rsidR="00F02A55" w:rsidRPr="00F02A55" w:rsidRDefault="00F02A55" w:rsidP="00F02A55">
      <w:pPr>
        <w:spacing w:line="360" w:lineRule="auto"/>
        <w:rPr>
          <w:rFonts w:ascii="Times New Roman" w:eastAsia="Times New Roman" w:hAnsi="Times New Roman"/>
          <w:color w:val="000000"/>
        </w:rPr>
      </w:pPr>
    </w:p>
    <w:p w14:paraId="0AC3969D"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0C75CD92"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1E5C06EC"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4B825E01"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3B8C024E" w14:textId="77777777" w:rsidTr="00F02A55">
        <w:tc>
          <w:tcPr>
            <w:tcW w:w="534" w:type="dxa"/>
            <w:vAlign w:val="center"/>
          </w:tcPr>
          <w:p w14:paraId="635D3722"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A190D57"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7E216AFD"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3126870"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543D8CB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r w:rsidR="005C46B7">
              <w:rPr>
                <w:rFonts w:ascii="Times New Roman" w:eastAsia="Times New Roman" w:hAnsi="Times New Roman"/>
                <w:b/>
                <w:sz w:val="20"/>
                <w:szCs w:val="20"/>
              </w:rPr>
              <w:t>/NARUDŽBI</w:t>
            </w:r>
          </w:p>
        </w:tc>
        <w:tc>
          <w:tcPr>
            <w:tcW w:w="1985" w:type="dxa"/>
            <w:vAlign w:val="center"/>
          </w:tcPr>
          <w:p w14:paraId="584B53BE" w14:textId="77777777" w:rsidR="00946D4D"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w:t>
            </w:r>
            <w:r w:rsidR="00946D4D">
              <w:rPr>
                <w:rFonts w:ascii="Times New Roman" w:eastAsia="Times New Roman" w:hAnsi="Times New Roman"/>
                <w:b/>
                <w:sz w:val="20"/>
                <w:szCs w:val="20"/>
              </w:rPr>
              <w:t xml:space="preserve"> IZV</w:t>
            </w:r>
            <w:r w:rsidR="005C46B7">
              <w:rPr>
                <w:rFonts w:ascii="Times New Roman" w:eastAsia="Times New Roman" w:hAnsi="Times New Roman"/>
                <w:b/>
                <w:sz w:val="20"/>
                <w:szCs w:val="20"/>
              </w:rPr>
              <w:t>RŠENIH</w:t>
            </w:r>
            <w:r w:rsidRPr="00F02A55">
              <w:rPr>
                <w:rFonts w:ascii="Times New Roman" w:eastAsia="Times New Roman" w:hAnsi="Times New Roman"/>
                <w:b/>
                <w:sz w:val="20"/>
                <w:szCs w:val="20"/>
              </w:rPr>
              <w:t xml:space="preserve"> UGOVORA</w:t>
            </w:r>
            <w:r w:rsidR="005C46B7">
              <w:rPr>
                <w:rFonts w:ascii="Times New Roman" w:eastAsia="Times New Roman" w:hAnsi="Times New Roman"/>
                <w:b/>
                <w:sz w:val="20"/>
                <w:szCs w:val="20"/>
              </w:rPr>
              <w:t>/</w:t>
            </w:r>
          </w:p>
          <w:p w14:paraId="5CD87A03" w14:textId="77777777" w:rsidR="00F02A55" w:rsidRDefault="005C46B7" w:rsidP="00F02A55">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NARUDŽBI</w:t>
            </w:r>
          </w:p>
          <w:p w14:paraId="77CDA4B2" w14:textId="77777777"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u kunama bez PDV-a)</w:t>
            </w:r>
          </w:p>
        </w:tc>
        <w:tc>
          <w:tcPr>
            <w:tcW w:w="2409" w:type="dxa"/>
            <w:vAlign w:val="center"/>
          </w:tcPr>
          <w:p w14:paraId="2734382D"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195BE566" w14:textId="77777777" w:rsidR="00946D4D"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r w:rsidR="005C46B7">
              <w:rPr>
                <w:rFonts w:ascii="Times New Roman" w:eastAsia="Times New Roman" w:hAnsi="Times New Roman"/>
                <w:b/>
                <w:sz w:val="20"/>
                <w:szCs w:val="20"/>
              </w:rPr>
              <w:t>/</w:t>
            </w:r>
          </w:p>
          <w:p w14:paraId="757C45BB" w14:textId="77777777" w:rsidR="00F02A55" w:rsidRPr="00F02A55" w:rsidRDefault="005C46B7" w:rsidP="00F02A55">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NARUDŽBE</w:t>
            </w:r>
          </w:p>
        </w:tc>
      </w:tr>
      <w:tr w:rsidR="00F02A55" w:rsidRPr="00F02A55" w14:paraId="1DDA13EC" w14:textId="77777777" w:rsidTr="00F02A55">
        <w:tc>
          <w:tcPr>
            <w:tcW w:w="534" w:type="dxa"/>
          </w:tcPr>
          <w:p w14:paraId="05414F6B"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590709F" w14:textId="77777777" w:rsidR="00F02A55" w:rsidRPr="00F02A55" w:rsidRDefault="00F02A55" w:rsidP="00F02A55">
            <w:pPr>
              <w:autoSpaceDE w:val="0"/>
              <w:autoSpaceDN w:val="0"/>
              <w:adjustRightInd w:val="0"/>
              <w:rPr>
                <w:rFonts w:ascii="Times New Roman" w:eastAsia="Times New Roman" w:hAnsi="Times New Roman"/>
              </w:rPr>
            </w:pPr>
          </w:p>
          <w:p w14:paraId="013D58C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2984B6E5"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36943C9"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85A5E22"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5550A7C1" w14:textId="77777777" w:rsidTr="00F02A55">
        <w:tc>
          <w:tcPr>
            <w:tcW w:w="534" w:type="dxa"/>
          </w:tcPr>
          <w:p w14:paraId="523B08D8"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DCF2494" w14:textId="77777777" w:rsidR="00F02A55" w:rsidRPr="00F02A55" w:rsidRDefault="00F02A55" w:rsidP="00F02A55">
            <w:pPr>
              <w:autoSpaceDE w:val="0"/>
              <w:autoSpaceDN w:val="0"/>
              <w:adjustRightInd w:val="0"/>
              <w:rPr>
                <w:rFonts w:ascii="Times New Roman" w:eastAsia="Times New Roman" w:hAnsi="Times New Roman"/>
              </w:rPr>
            </w:pPr>
          </w:p>
          <w:p w14:paraId="4EBB2100"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BEDD1AA"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D9170B3"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F9D6C4C"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270D37A" w14:textId="77777777" w:rsidTr="00F02A55">
        <w:tc>
          <w:tcPr>
            <w:tcW w:w="534" w:type="dxa"/>
          </w:tcPr>
          <w:p w14:paraId="1240729B"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4D794F78" w14:textId="77777777" w:rsidR="00F02A55" w:rsidRPr="00F02A55" w:rsidRDefault="00F02A55" w:rsidP="00F02A55">
            <w:pPr>
              <w:autoSpaceDE w:val="0"/>
              <w:autoSpaceDN w:val="0"/>
              <w:adjustRightInd w:val="0"/>
              <w:rPr>
                <w:rFonts w:ascii="Times New Roman" w:eastAsia="Times New Roman" w:hAnsi="Times New Roman"/>
              </w:rPr>
            </w:pPr>
          </w:p>
          <w:p w14:paraId="41EA7A0C"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B58F4D3"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7EB53404"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89976D7"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29DD21C3" w14:textId="77777777" w:rsidTr="00F02A55">
        <w:tc>
          <w:tcPr>
            <w:tcW w:w="534" w:type="dxa"/>
          </w:tcPr>
          <w:p w14:paraId="3D6D99BB"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0AF6D6F" w14:textId="77777777" w:rsidR="00F02A55" w:rsidRPr="00F02A55" w:rsidRDefault="00F02A55" w:rsidP="00F02A55">
            <w:pPr>
              <w:autoSpaceDE w:val="0"/>
              <w:autoSpaceDN w:val="0"/>
              <w:adjustRightInd w:val="0"/>
              <w:rPr>
                <w:rFonts w:ascii="Times New Roman" w:eastAsia="Times New Roman" w:hAnsi="Times New Roman"/>
              </w:rPr>
            </w:pPr>
          </w:p>
          <w:p w14:paraId="55060547"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3055958"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5F417C0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6E400A6E"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65B41984" w14:textId="77777777" w:rsidTr="00F02A55">
        <w:tc>
          <w:tcPr>
            <w:tcW w:w="534" w:type="dxa"/>
          </w:tcPr>
          <w:p w14:paraId="2364FCC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442F878" w14:textId="77777777" w:rsidR="00F02A55" w:rsidRPr="00F02A55" w:rsidRDefault="00F02A55" w:rsidP="00F02A55">
            <w:pPr>
              <w:autoSpaceDE w:val="0"/>
              <w:autoSpaceDN w:val="0"/>
              <w:adjustRightInd w:val="0"/>
              <w:rPr>
                <w:rFonts w:ascii="Times New Roman" w:eastAsia="Times New Roman" w:hAnsi="Times New Roman"/>
              </w:rPr>
            </w:pPr>
          </w:p>
          <w:p w14:paraId="4843160B"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0B186FA"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593FCA3"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94FCE8F"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F6A745C" w14:textId="77777777" w:rsidTr="00F02A55">
        <w:tc>
          <w:tcPr>
            <w:tcW w:w="534" w:type="dxa"/>
          </w:tcPr>
          <w:p w14:paraId="4943C76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48467EB5" w14:textId="77777777" w:rsidR="00F02A55" w:rsidRPr="00F02A55" w:rsidRDefault="00F02A55" w:rsidP="00F02A55">
            <w:pPr>
              <w:autoSpaceDE w:val="0"/>
              <w:autoSpaceDN w:val="0"/>
              <w:adjustRightInd w:val="0"/>
              <w:rPr>
                <w:rFonts w:ascii="Times New Roman" w:eastAsia="Times New Roman" w:hAnsi="Times New Roman"/>
              </w:rPr>
            </w:pPr>
          </w:p>
          <w:p w14:paraId="5377C4FD"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34CCF295"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3582FB59"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CF1482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581DEB77" w14:textId="77777777" w:rsidTr="00F02A55">
        <w:tc>
          <w:tcPr>
            <w:tcW w:w="534" w:type="dxa"/>
          </w:tcPr>
          <w:p w14:paraId="41FEC610" w14:textId="77777777" w:rsidR="00F02A55" w:rsidRPr="00F02A55" w:rsidRDefault="00F02A55" w:rsidP="00F02A55">
            <w:pPr>
              <w:autoSpaceDE w:val="0"/>
              <w:autoSpaceDN w:val="0"/>
              <w:adjustRightInd w:val="0"/>
              <w:jc w:val="center"/>
              <w:rPr>
                <w:rFonts w:ascii="Times New Roman" w:eastAsia="Times New Roman" w:hAnsi="Times New Roman"/>
              </w:rPr>
            </w:pPr>
          </w:p>
          <w:p w14:paraId="66012914"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591D93A"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74774AA"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B537B7E"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CB57387"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660F351A" w14:textId="77777777" w:rsidTr="00F02A55">
        <w:tc>
          <w:tcPr>
            <w:tcW w:w="534" w:type="dxa"/>
          </w:tcPr>
          <w:p w14:paraId="0EDF23F4" w14:textId="77777777" w:rsidR="00F02A55" w:rsidRPr="00F02A55" w:rsidRDefault="00F02A55" w:rsidP="00F02A55">
            <w:pPr>
              <w:autoSpaceDE w:val="0"/>
              <w:autoSpaceDN w:val="0"/>
              <w:adjustRightInd w:val="0"/>
              <w:jc w:val="center"/>
              <w:rPr>
                <w:rFonts w:ascii="Times New Roman" w:eastAsia="Times New Roman" w:hAnsi="Times New Roman"/>
              </w:rPr>
            </w:pPr>
          </w:p>
          <w:p w14:paraId="2172F473"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218AB14"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17680D2A"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DCDB125"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711845A" w14:textId="77777777" w:rsidR="00F02A55" w:rsidRPr="00F02A55" w:rsidRDefault="00F02A55" w:rsidP="00F02A55">
            <w:pPr>
              <w:autoSpaceDE w:val="0"/>
              <w:autoSpaceDN w:val="0"/>
              <w:adjustRightInd w:val="0"/>
              <w:rPr>
                <w:rFonts w:ascii="Times New Roman" w:eastAsia="Times New Roman" w:hAnsi="Times New Roman"/>
              </w:rPr>
            </w:pPr>
          </w:p>
        </w:tc>
      </w:tr>
    </w:tbl>
    <w:p w14:paraId="7075206D" w14:textId="77777777" w:rsidR="00F02A55" w:rsidRPr="00F02A55" w:rsidRDefault="00F02A55" w:rsidP="00F02A55">
      <w:pPr>
        <w:autoSpaceDE w:val="0"/>
        <w:autoSpaceDN w:val="0"/>
        <w:adjustRightInd w:val="0"/>
        <w:jc w:val="center"/>
        <w:rPr>
          <w:rFonts w:ascii="Times New Roman" w:eastAsia="Times New Roman" w:hAnsi="Times New Roman"/>
          <w:b/>
        </w:rPr>
      </w:pPr>
    </w:p>
    <w:p w14:paraId="5869EAB6" w14:textId="77777777" w:rsidR="00F02A55" w:rsidRPr="00F02A55" w:rsidRDefault="00F02A55" w:rsidP="00F02A55">
      <w:pPr>
        <w:autoSpaceDE w:val="0"/>
        <w:autoSpaceDN w:val="0"/>
        <w:adjustRightInd w:val="0"/>
        <w:rPr>
          <w:rFonts w:ascii="Times New Roman" w:eastAsia="Times New Roman" w:hAnsi="Times New Roman"/>
        </w:rPr>
      </w:pPr>
    </w:p>
    <w:p w14:paraId="725E1E5B"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1FBF8BE3" w14:textId="77777777" w:rsidR="00F02A55" w:rsidRPr="00F02A55" w:rsidRDefault="00F02A55" w:rsidP="00F02A55">
      <w:pPr>
        <w:jc w:val="center"/>
        <w:rPr>
          <w:rFonts w:eastAsia="Times New Roman"/>
          <w:color w:val="FF0000"/>
          <w:szCs w:val="20"/>
        </w:rPr>
      </w:pPr>
    </w:p>
    <w:p w14:paraId="12663CA3" w14:textId="53B0C694"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5C46B7">
        <w:rPr>
          <w:rFonts w:ascii="Times New Roman" w:eastAsia="Times New Roman" w:hAnsi="Times New Roman"/>
          <w:lang w:eastAsia="hr-HR"/>
        </w:rPr>
        <w:t>______________, ___________</w:t>
      </w:r>
      <w:r w:rsidR="001A0BE1">
        <w:rPr>
          <w:rFonts w:ascii="Times New Roman" w:eastAsia="Times New Roman" w:hAnsi="Times New Roman"/>
          <w:lang w:eastAsia="hr-HR"/>
        </w:rPr>
        <w:t>______</w:t>
      </w:r>
      <w:r w:rsidR="005C46B7">
        <w:rPr>
          <w:rFonts w:ascii="Times New Roman" w:eastAsia="Times New Roman" w:hAnsi="Times New Roman"/>
          <w:lang w:eastAsia="hr-HR"/>
        </w:rPr>
        <w:t xml:space="preserve"> </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77310364" w14:textId="77777777" w:rsidR="00F02A55" w:rsidRPr="00F02A55" w:rsidRDefault="00F02A55" w:rsidP="00F02A55">
      <w:pPr>
        <w:jc w:val="both"/>
        <w:rPr>
          <w:rFonts w:ascii="Times New Roman" w:eastAsia="Times New Roman" w:hAnsi="Times New Roman"/>
        </w:rPr>
      </w:pPr>
    </w:p>
    <w:p w14:paraId="2E5C0CCA" w14:textId="77777777" w:rsidR="00F02A55" w:rsidRPr="00B30774" w:rsidRDefault="00F02A55" w:rsidP="00F02A55">
      <w:pPr>
        <w:spacing w:after="200" w:line="276" w:lineRule="auto"/>
        <w:jc w:val="both"/>
        <w:rPr>
          <w:rFonts w:ascii="Times New Roman" w:hAnsi="Times New Roman"/>
          <w:color w:val="000000"/>
        </w:rPr>
      </w:pPr>
    </w:p>
    <w:p w14:paraId="1C6365CB"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2C44F05E"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6BC614E5"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291C91B9"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480F3BDA"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0B77E547" w14:textId="77777777" w:rsidR="00F02A55" w:rsidRPr="00F02A55" w:rsidRDefault="00F02A55" w:rsidP="00F02A55">
      <w:pPr>
        <w:rPr>
          <w:rFonts w:ascii="Arial" w:eastAsia="Times New Roman" w:hAnsi="Arial"/>
          <w:szCs w:val="20"/>
        </w:rPr>
      </w:pPr>
    </w:p>
    <w:p w14:paraId="11A3886C" w14:textId="77777777" w:rsidR="00B30774" w:rsidRDefault="00B30774" w:rsidP="00B30774"/>
    <w:p w14:paraId="49B5507B" w14:textId="77777777" w:rsidR="00B30774" w:rsidRDefault="00B30774" w:rsidP="00274A19">
      <w:pPr>
        <w:pStyle w:val="Odlomakpopisa"/>
        <w:jc w:val="both"/>
        <w:rPr>
          <w:rFonts w:ascii="Times New Roman" w:hAnsi="Times New Roman"/>
        </w:rPr>
      </w:pPr>
    </w:p>
    <w:p w14:paraId="4BDD4FD5" w14:textId="77777777" w:rsidR="00B30774" w:rsidRDefault="00B30774" w:rsidP="00274A19">
      <w:pPr>
        <w:pStyle w:val="Odlomakpopisa"/>
        <w:jc w:val="both"/>
        <w:rPr>
          <w:rFonts w:ascii="Times New Roman" w:hAnsi="Times New Roman"/>
        </w:rPr>
      </w:pPr>
    </w:p>
    <w:p w14:paraId="044C6D5B"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6"/>
      </w:r>
    </w:p>
    <w:p w14:paraId="030C00C6" w14:textId="77777777" w:rsidR="00F02A55" w:rsidRPr="00DF261E" w:rsidRDefault="00F02A55" w:rsidP="00F02A55">
      <w:pPr>
        <w:rPr>
          <w:rFonts w:ascii="Times New Roman" w:hAnsi="Times New Roman"/>
          <w:b/>
        </w:rPr>
      </w:pPr>
    </w:p>
    <w:p w14:paraId="7E864EB1" w14:textId="77777777"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Pr="00DF261E">
        <w:rPr>
          <w:rFonts w:ascii="Times New Roman" w:hAnsi="Times New Roman"/>
          <w:iCs/>
        </w:rPr>
        <w:t>) ponuditelji u zajednici ponuditelja daju slijedeću</w:t>
      </w:r>
    </w:p>
    <w:p w14:paraId="0185E74D" w14:textId="77777777" w:rsidR="00F02A55" w:rsidRPr="00DF261E" w:rsidRDefault="00F02A55" w:rsidP="00F02A55">
      <w:pPr>
        <w:autoSpaceDE w:val="0"/>
        <w:autoSpaceDN w:val="0"/>
        <w:adjustRightInd w:val="0"/>
        <w:rPr>
          <w:rFonts w:ascii="Times New Roman" w:hAnsi="Times New Roman"/>
          <w:iCs/>
        </w:rPr>
      </w:pPr>
    </w:p>
    <w:p w14:paraId="090716EB" w14:textId="77777777" w:rsidR="00F02A55" w:rsidRPr="00DF261E" w:rsidRDefault="00F02A55" w:rsidP="00F02A55">
      <w:pPr>
        <w:autoSpaceDE w:val="0"/>
        <w:autoSpaceDN w:val="0"/>
        <w:adjustRightInd w:val="0"/>
        <w:rPr>
          <w:rFonts w:ascii="Times New Roman" w:hAnsi="Times New Roman"/>
          <w:iCs/>
        </w:rPr>
      </w:pPr>
    </w:p>
    <w:p w14:paraId="7006F3B6"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55C07741" w14:textId="77777777" w:rsidR="00F02A55" w:rsidRPr="00DF261E" w:rsidRDefault="00F02A55" w:rsidP="00F02A55">
      <w:pPr>
        <w:autoSpaceDE w:val="0"/>
        <w:autoSpaceDN w:val="0"/>
        <w:adjustRightInd w:val="0"/>
        <w:jc w:val="center"/>
        <w:rPr>
          <w:rFonts w:ascii="Times New Roman" w:hAnsi="Times New Roman"/>
          <w:b/>
          <w:iCs/>
        </w:rPr>
      </w:pPr>
    </w:p>
    <w:p w14:paraId="53ABCAA9"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ZAJEDNIČKIH PONUDITELJA</w:t>
      </w:r>
    </w:p>
    <w:p w14:paraId="008A8B44" w14:textId="77777777" w:rsidR="00F02A55" w:rsidRPr="00DF261E" w:rsidRDefault="00F02A55" w:rsidP="00F02A55">
      <w:pPr>
        <w:autoSpaceDE w:val="0"/>
        <w:autoSpaceDN w:val="0"/>
        <w:adjustRightInd w:val="0"/>
        <w:rPr>
          <w:rFonts w:ascii="Times New Roman" w:hAnsi="Times New Roman"/>
          <w:iCs/>
        </w:rPr>
      </w:pPr>
    </w:p>
    <w:p w14:paraId="5E0D6952" w14:textId="77777777" w:rsidR="00F02A55" w:rsidRPr="00DF261E" w:rsidRDefault="00F02A55" w:rsidP="00F02A55">
      <w:pPr>
        <w:autoSpaceDE w:val="0"/>
        <w:autoSpaceDN w:val="0"/>
        <w:adjustRightInd w:val="0"/>
        <w:jc w:val="both"/>
        <w:rPr>
          <w:rFonts w:ascii="Times New Roman" w:hAnsi="Times New Roman"/>
        </w:rPr>
      </w:pPr>
    </w:p>
    <w:p w14:paraId="438E62C8"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870587D" w14:textId="77777777" w:rsidR="00F02A55" w:rsidRPr="00DF261E" w:rsidRDefault="00F02A55" w:rsidP="00F02A55">
      <w:pPr>
        <w:autoSpaceDE w:val="0"/>
        <w:autoSpaceDN w:val="0"/>
        <w:adjustRightInd w:val="0"/>
        <w:rPr>
          <w:rFonts w:ascii="Times New Roman" w:hAnsi="Times New Roman"/>
        </w:rPr>
      </w:pPr>
    </w:p>
    <w:p w14:paraId="18FF9857" w14:textId="77777777" w:rsidR="00F02A55" w:rsidRPr="00DF261E" w:rsidRDefault="00F02A55" w:rsidP="00F02A55">
      <w:pPr>
        <w:autoSpaceDE w:val="0"/>
        <w:autoSpaceDN w:val="0"/>
        <w:adjustRightInd w:val="0"/>
        <w:rPr>
          <w:rFonts w:ascii="Times New Roman" w:hAnsi="Times New Roman"/>
        </w:rPr>
      </w:pPr>
    </w:p>
    <w:p w14:paraId="20840EC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0537EBF2" w14:textId="77777777" w:rsidR="00F02A55" w:rsidRPr="00DF261E" w:rsidRDefault="00F02A55" w:rsidP="00F02A55">
      <w:pPr>
        <w:autoSpaceDE w:val="0"/>
        <w:autoSpaceDN w:val="0"/>
        <w:adjustRightInd w:val="0"/>
        <w:rPr>
          <w:rFonts w:ascii="Times New Roman" w:hAnsi="Times New Roman"/>
        </w:rPr>
      </w:pPr>
    </w:p>
    <w:p w14:paraId="4D635BD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77C7E28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4A4B6768"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9CAEA81"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08933C05"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1372478A" w14:textId="77777777" w:rsidR="00F02A55" w:rsidRPr="00DF261E" w:rsidRDefault="00F02A55" w:rsidP="00F02A55">
      <w:pPr>
        <w:autoSpaceDE w:val="0"/>
        <w:autoSpaceDN w:val="0"/>
        <w:adjustRightInd w:val="0"/>
        <w:jc w:val="both"/>
        <w:rPr>
          <w:rFonts w:ascii="Times New Roman" w:hAnsi="Times New Roman"/>
        </w:rPr>
      </w:pPr>
    </w:p>
    <w:p w14:paraId="222F23B2"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05791DB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1276865F"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680DB284"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70866125"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6E49B78F" w14:textId="77777777" w:rsidR="00F02A55" w:rsidRDefault="00F02A55" w:rsidP="00F02A55">
      <w:pPr>
        <w:autoSpaceDE w:val="0"/>
        <w:autoSpaceDN w:val="0"/>
        <w:adjustRightInd w:val="0"/>
        <w:rPr>
          <w:rFonts w:ascii="Times New Roman" w:hAnsi="Times New Roman"/>
        </w:rPr>
      </w:pPr>
    </w:p>
    <w:p w14:paraId="1D13D12D" w14:textId="77777777" w:rsidR="00F02A55" w:rsidRPr="00DF261E" w:rsidRDefault="00F02A55" w:rsidP="00F02A55">
      <w:pPr>
        <w:autoSpaceDE w:val="0"/>
        <w:autoSpaceDN w:val="0"/>
        <w:adjustRightInd w:val="0"/>
        <w:rPr>
          <w:rFonts w:ascii="Times New Roman" w:hAnsi="Times New Roman"/>
        </w:rPr>
      </w:pPr>
    </w:p>
    <w:p w14:paraId="1C4C784D"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CAFEA5B"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3BE6A5E"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7B0372A9"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4E52A76B"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53ED8E9C" w14:textId="77777777" w:rsidR="00F02A55" w:rsidRDefault="00F02A55" w:rsidP="00F02A55">
      <w:pPr>
        <w:autoSpaceDE w:val="0"/>
        <w:autoSpaceDN w:val="0"/>
        <w:adjustRightInd w:val="0"/>
        <w:rPr>
          <w:rFonts w:ascii="Times New Roman" w:hAnsi="Times New Roman"/>
          <w:iCs/>
        </w:rPr>
      </w:pPr>
    </w:p>
    <w:p w14:paraId="5B84CF3C" w14:textId="77777777" w:rsidR="00F02A55" w:rsidRDefault="00F02A55" w:rsidP="00F02A55">
      <w:pPr>
        <w:autoSpaceDE w:val="0"/>
        <w:autoSpaceDN w:val="0"/>
        <w:adjustRightInd w:val="0"/>
        <w:rPr>
          <w:rFonts w:ascii="Times New Roman" w:hAnsi="Times New Roman"/>
          <w:iCs/>
        </w:rPr>
      </w:pPr>
    </w:p>
    <w:p w14:paraId="110F2577" w14:textId="77777777" w:rsidR="00F02A55" w:rsidRDefault="00F02A55" w:rsidP="00F02A55">
      <w:pPr>
        <w:autoSpaceDE w:val="0"/>
        <w:autoSpaceDN w:val="0"/>
        <w:adjustRightInd w:val="0"/>
        <w:rPr>
          <w:rFonts w:ascii="Times New Roman" w:hAnsi="Times New Roman"/>
          <w:iCs/>
        </w:rPr>
      </w:pPr>
    </w:p>
    <w:p w14:paraId="0D1CF297" w14:textId="77777777" w:rsidR="00F02A55" w:rsidRPr="00DF261E" w:rsidRDefault="00F02A55" w:rsidP="00F02A55">
      <w:pPr>
        <w:autoSpaceDE w:val="0"/>
        <w:autoSpaceDN w:val="0"/>
        <w:adjustRightInd w:val="0"/>
        <w:rPr>
          <w:rFonts w:ascii="Times New Roman" w:hAnsi="Times New Roman"/>
          <w:iCs/>
        </w:rPr>
      </w:pPr>
    </w:p>
    <w:p w14:paraId="2A9352B7" w14:textId="31F4A295"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1A4872">
        <w:rPr>
          <w:rFonts w:ascii="Times New Roman" w:hAnsi="Times New Roman"/>
        </w:rPr>
        <w:t>_______________dana,_________</w:t>
      </w:r>
      <w:r w:rsidR="001A0BE1">
        <w:rPr>
          <w:rFonts w:ascii="Times New Roman" w:hAnsi="Times New Roman"/>
        </w:rPr>
        <w:t>___</w:t>
      </w:r>
      <w:r>
        <w:rPr>
          <w:rFonts w:ascii="Times New Roman" w:hAnsi="Times New Roman"/>
        </w:rPr>
        <w:t xml:space="preserve"> godine.</w:t>
      </w:r>
    </w:p>
    <w:p w14:paraId="70D8F15F" w14:textId="77777777" w:rsidR="00F02A55" w:rsidRPr="00DF261E" w:rsidRDefault="00F02A55" w:rsidP="00F02A55">
      <w:pPr>
        <w:autoSpaceDE w:val="0"/>
        <w:autoSpaceDN w:val="0"/>
        <w:adjustRightInd w:val="0"/>
        <w:rPr>
          <w:rFonts w:ascii="Times New Roman" w:hAnsi="Times New Roman"/>
        </w:rPr>
      </w:pPr>
    </w:p>
    <w:p w14:paraId="4DB0C0DF" w14:textId="4C75C0BE" w:rsidR="00AA637C" w:rsidRPr="00274A19" w:rsidRDefault="00AA637C" w:rsidP="00D05341">
      <w:pPr>
        <w:pStyle w:val="Odlomakpopisa"/>
        <w:ind w:left="0"/>
        <w:rPr>
          <w:rFonts w:ascii="Times New Roman" w:hAnsi="Times New Roman"/>
        </w:rPr>
      </w:pPr>
    </w:p>
    <w:sectPr w:rsidR="00AA637C" w:rsidRPr="00274A19" w:rsidSect="00AC58D4">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FDB1" w14:textId="77777777" w:rsidR="00240261" w:rsidRDefault="00240261" w:rsidP="00DD623C">
      <w:r>
        <w:separator/>
      </w:r>
    </w:p>
  </w:endnote>
  <w:endnote w:type="continuationSeparator" w:id="0">
    <w:p w14:paraId="05D0B168" w14:textId="77777777" w:rsidR="00240261" w:rsidRDefault="00240261"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3F8A" w14:textId="77777777" w:rsidR="00B61B1F" w:rsidRPr="00A51245" w:rsidRDefault="00B61B1F">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A6AFC">
      <w:rPr>
        <w:rFonts w:ascii="Times New Roman" w:hAnsi="Times New Roman"/>
        <w:noProof/>
        <w:sz w:val="16"/>
        <w:szCs w:val="16"/>
      </w:rPr>
      <w:t>19</w:t>
    </w:r>
    <w:r w:rsidRPr="00A51245">
      <w:rPr>
        <w:rFonts w:ascii="Times New Roman" w:hAnsi="Times New Roman"/>
        <w:noProof/>
        <w:sz w:val="16"/>
        <w:szCs w:val="16"/>
      </w:rPr>
      <w:fldChar w:fldCharType="end"/>
    </w:r>
  </w:p>
  <w:p w14:paraId="28C15193" w14:textId="77777777" w:rsidR="00B61B1F" w:rsidRDefault="00B61B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10AD" w14:textId="77777777" w:rsidR="00240261" w:rsidRDefault="00240261" w:rsidP="00DD623C">
      <w:r>
        <w:separator/>
      </w:r>
    </w:p>
  </w:footnote>
  <w:footnote w:type="continuationSeparator" w:id="0">
    <w:p w14:paraId="426D3BA2" w14:textId="77777777" w:rsidR="00240261" w:rsidRDefault="00240261" w:rsidP="00DD623C">
      <w:r>
        <w:continuationSeparator/>
      </w:r>
    </w:p>
  </w:footnote>
  <w:footnote w:id="1">
    <w:p w14:paraId="36B3A5BA" w14:textId="77777777" w:rsidR="00B61B1F" w:rsidRPr="00F370A0" w:rsidRDefault="00B61B1F"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24E9A0E5" w14:textId="77777777" w:rsidR="00B61B1F" w:rsidRDefault="00B61B1F" w:rsidP="00B30774">
      <w:pPr>
        <w:pStyle w:val="Tekstfusnote"/>
      </w:pPr>
    </w:p>
  </w:footnote>
  <w:footnote w:id="2">
    <w:p w14:paraId="31CE403E" w14:textId="77777777" w:rsidR="00B61B1F" w:rsidRPr="001A2424" w:rsidRDefault="00B61B1F" w:rsidP="00B30774">
      <w:pPr>
        <w:pStyle w:val="Tekstfusnote"/>
        <w:rPr>
          <w:i/>
        </w:rPr>
      </w:pPr>
    </w:p>
  </w:footnote>
  <w:footnote w:id="3">
    <w:p w14:paraId="50835633" w14:textId="77777777" w:rsidR="00B61B1F" w:rsidRDefault="00B61B1F"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598ECDE6" w14:textId="77777777" w:rsidR="00B61B1F" w:rsidRPr="00F370A0" w:rsidRDefault="00B61B1F" w:rsidP="00B30774">
      <w:pPr>
        <w:pStyle w:val="Tekstfusnote"/>
        <w:rPr>
          <w:i/>
          <w:sz w:val="18"/>
          <w:szCs w:val="18"/>
        </w:rPr>
      </w:pPr>
    </w:p>
  </w:footnote>
  <w:footnote w:id="5">
    <w:p w14:paraId="567DD58F" w14:textId="77777777" w:rsidR="005C46B7" w:rsidRPr="005C46B7" w:rsidRDefault="005C46B7" w:rsidP="005C46B7">
      <w:pPr>
        <w:pStyle w:val="Tekstfusnote"/>
        <w:rPr>
          <w:rFonts w:ascii="Times New Roman" w:hAnsi="Times New Roman"/>
        </w:rPr>
      </w:pPr>
      <w:r w:rsidRPr="005C46B7">
        <w:rPr>
          <w:rStyle w:val="Referencafusnote"/>
          <w:rFonts w:ascii="Times New Roman" w:hAnsi="Times New Roman"/>
        </w:rPr>
        <w:footnoteRef/>
      </w:r>
      <w:r w:rsidRPr="005C46B7">
        <w:rPr>
          <w:rFonts w:ascii="Times New Roman" w:hAnsi="Times New Roman"/>
        </w:rPr>
        <w:t xml:space="preserve"> </w:t>
      </w:r>
      <w:r w:rsidRPr="005C46B7">
        <w:rPr>
          <w:rFonts w:ascii="Times New Roman" w:hAnsi="Times New Roman"/>
        </w:rPr>
        <w:t>Ako je žig obveza u zemlji ponuditelja.</w:t>
      </w:r>
    </w:p>
  </w:footnote>
  <w:footnote w:id="6">
    <w:p w14:paraId="3476A318" w14:textId="77777777" w:rsidR="00B61B1F" w:rsidRDefault="00B61B1F">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1BA6435"/>
    <w:multiLevelType w:val="hybridMultilevel"/>
    <w:tmpl w:val="2BB05F04"/>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CF74EB"/>
    <w:multiLevelType w:val="hybridMultilevel"/>
    <w:tmpl w:val="62EEC672"/>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BB31B1"/>
    <w:multiLevelType w:val="hybridMultilevel"/>
    <w:tmpl w:val="63D8E632"/>
    <w:lvl w:ilvl="0" w:tplc="5860BB6A">
      <w:start w:val="16"/>
      <w:numFmt w:val="decimal"/>
      <w:lvlText w:val="%1."/>
      <w:lvlJc w:val="left"/>
      <w:pPr>
        <w:ind w:left="720" w:hanging="360"/>
      </w:pPr>
      <w:rPr>
        <w:rFonts w:ascii="Times New Roman" w:eastAsia="Arial,Bold" w:hAnsi="Times New Roman" w:hint="default"/>
        <w:b/>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462A84"/>
    <w:multiLevelType w:val="hybridMultilevel"/>
    <w:tmpl w:val="81B803B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3"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4A05823"/>
    <w:multiLevelType w:val="hybridMultilevel"/>
    <w:tmpl w:val="12443A26"/>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7" w15:restartNumberingAfterBreak="0">
    <w:nsid w:val="25B1353B"/>
    <w:multiLevelType w:val="hybridMultilevel"/>
    <w:tmpl w:val="CBC6F23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F102D44"/>
    <w:multiLevelType w:val="hybridMultilevel"/>
    <w:tmpl w:val="274CF7F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5"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7"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8"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9"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4"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6"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7"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40"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1"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E9F28E0"/>
    <w:multiLevelType w:val="hybridMultilevel"/>
    <w:tmpl w:val="AF0CF88A"/>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4"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
  </w:num>
  <w:num w:numId="4">
    <w:abstractNumId w:val="36"/>
  </w:num>
  <w:num w:numId="5">
    <w:abstractNumId w:val="2"/>
  </w:num>
  <w:num w:numId="6">
    <w:abstractNumId w:val="40"/>
  </w:num>
  <w:num w:numId="7">
    <w:abstractNumId w:val="14"/>
  </w:num>
  <w:num w:numId="8">
    <w:abstractNumId w:val="13"/>
  </w:num>
  <w:num w:numId="9">
    <w:abstractNumId w:val="12"/>
  </w:num>
  <w:num w:numId="10">
    <w:abstractNumId w:val="23"/>
  </w:num>
  <w:num w:numId="11">
    <w:abstractNumId w:val="27"/>
  </w:num>
  <w:num w:numId="12">
    <w:abstractNumId w:val="34"/>
  </w:num>
  <w:num w:numId="13">
    <w:abstractNumId w:val="30"/>
  </w:num>
  <w:num w:numId="14">
    <w:abstractNumId w:val="39"/>
  </w:num>
  <w:num w:numId="15">
    <w:abstractNumId w:val="43"/>
  </w:num>
  <w:num w:numId="16">
    <w:abstractNumId w:val="37"/>
  </w:num>
  <w:num w:numId="17">
    <w:abstractNumId w:val="35"/>
  </w:num>
  <w:num w:numId="18">
    <w:abstractNumId w:val="25"/>
  </w:num>
  <w:num w:numId="19">
    <w:abstractNumId w:val="33"/>
  </w:num>
  <w:num w:numId="20">
    <w:abstractNumId w:val="32"/>
  </w:num>
  <w:num w:numId="21">
    <w:abstractNumId w:val="8"/>
  </w:num>
  <w:num w:numId="22">
    <w:abstractNumId w:val="5"/>
  </w:num>
  <w:num w:numId="23">
    <w:abstractNumId w:val="26"/>
  </w:num>
  <w:num w:numId="24">
    <w:abstractNumId w:val="41"/>
  </w:num>
  <w:num w:numId="25">
    <w:abstractNumId w:val="41"/>
  </w:num>
  <w:num w:numId="26">
    <w:abstractNumId w:val="41"/>
  </w:num>
  <w:num w:numId="27">
    <w:abstractNumId w:val="41"/>
  </w:num>
  <w:num w:numId="28">
    <w:abstractNumId w:val="41"/>
  </w:num>
  <w:num w:numId="29">
    <w:abstractNumId w:val="41"/>
  </w:num>
  <w:num w:numId="30">
    <w:abstractNumId w:val="9"/>
  </w:num>
  <w:num w:numId="31">
    <w:abstractNumId w:val="28"/>
  </w:num>
  <w:num w:numId="32">
    <w:abstractNumId w:val="18"/>
  </w:num>
  <w:num w:numId="33">
    <w:abstractNumId w:val="19"/>
  </w:num>
  <w:num w:numId="34">
    <w:abstractNumId w:val="44"/>
  </w:num>
  <w:num w:numId="35">
    <w:abstractNumId w:val="24"/>
  </w:num>
  <w:num w:numId="36">
    <w:abstractNumId w:val="4"/>
  </w:num>
  <w:num w:numId="37">
    <w:abstractNumId w:val="22"/>
  </w:num>
  <w:num w:numId="38">
    <w:abstractNumId w:val="29"/>
  </w:num>
  <w:num w:numId="39">
    <w:abstractNumId w:val="6"/>
  </w:num>
  <w:num w:numId="40">
    <w:abstractNumId w:val="31"/>
  </w:num>
  <w:num w:numId="41">
    <w:abstractNumId w:val="21"/>
  </w:num>
  <w:num w:numId="42">
    <w:abstractNumId w:val="7"/>
  </w:num>
  <w:num w:numId="43">
    <w:abstractNumId w:val="3"/>
  </w:num>
  <w:num w:numId="44">
    <w:abstractNumId w:val="11"/>
  </w:num>
  <w:num w:numId="45">
    <w:abstractNumId w:val="17"/>
  </w:num>
  <w:num w:numId="46">
    <w:abstractNumId w:val="15"/>
  </w:num>
  <w:num w:numId="47">
    <w:abstractNumId w:val="42"/>
  </w:num>
  <w:num w:numId="48">
    <w:abstractNumId w:val="20"/>
  </w:num>
  <w:num w:numId="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4A9A"/>
    <w:rsid w:val="00022350"/>
    <w:rsid w:val="00022478"/>
    <w:rsid w:val="00025242"/>
    <w:rsid w:val="0002546C"/>
    <w:rsid w:val="00026A9B"/>
    <w:rsid w:val="00033EE1"/>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3F89"/>
    <w:rsid w:val="000764CA"/>
    <w:rsid w:val="00082CD8"/>
    <w:rsid w:val="00083587"/>
    <w:rsid w:val="0008663A"/>
    <w:rsid w:val="00087156"/>
    <w:rsid w:val="00087731"/>
    <w:rsid w:val="00095DAF"/>
    <w:rsid w:val="000A0CB4"/>
    <w:rsid w:val="000A4F3E"/>
    <w:rsid w:val="000B372C"/>
    <w:rsid w:val="000B53EF"/>
    <w:rsid w:val="000B54F1"/>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F5AFC"/>
    <w:rsid w:val="000F6B1C"/>
    <w:rsid w:val="000F72C1"/>
    <w:rsid w:val="00106628"/>
    <w:rsid w:val="0011311D"/>
    <w:rsid w:val="00113366"/>
    <w:rsid w:val="001156A8"/>
    <w:rsid w:val="001158AB"/>
    <w:rsid w:val="001168C7"/>
    <w:rsid w:val="0011754E"/>
    <w:rsid w:val="001222D4"/>
    <w:rsid w:val="00122F54"/>
    <w:rsid w:val="0012367E"/>
    <w:rsid w:val="001266AA"/>
    <w:rsid w:val="001329A7"/>
    <w:rsid w:val="001344A1"/>
    <w:rsid w:val="001357A7"/>
    <w:rsid w:val="00135AD7"/>
    <w:rsid w:val="00136438"/>
    <w:rsid w:val="001365F4"/>
    <w:rsid w:val="00136911"/>
    <w:rsid w:val="00140550"/>
    <w:rsid w:val="001416B2"/>
    <w:rsid w:val="00144C0E"/>
    <w:rsid w:val="00146CAA"/>
    <w:rsid w:val="00151F75"/>
    <w:rsid w:val="00152C53"/>
    <w:rsid w:val="00154E04"/>
    <w:rsid w:val="00154EB7"/>
    <w:rsid w:val="00161ACE"/>
    <w:rsid w:val="00161F36"/>
    <w:rsid w:val="00161FA9"/>
    <w:rsid w:val="00164076"/>
    <w:rsid w:val="0017045F"/>
    <w:rsid w:val="001710E3"/>
    <w:rsid w:val="0017128D"/>
    <w:rsid w:val="00175242"/>
    <w:rsid w:val="001763B3"/>
    <w:rsid w:val="00180FDD"/>
    <w:rsid w:val="00183FE1"/>
    <w:rsid w:val="00185112"/>
    <w:rsid w:val="001907FD"/>
    <w:rsid w:val="00190ACD"/>
    <w:rsid w:val="00191DAF"/>
    <w:rsid w:val="00192062"/>
    <w:rsid w:val="0019416B"/>
    <w:rsid w:val="001A0BE1"/>
    <w:rsid w:val="001A217E"/>
    <w:rsid w:val="001A3505"/>
    <w:rsid w:val="001A4872"/>
    <w:rsid w:val="001A4A33"/>
    <w:rsid w:val="001A547C"/>
    <w:rsid w:val="001A553B"/>
    <w:rsid w:val="001A589A"/>
    <w:rsid w:val="001A5B0D"/>
    <w:rsid w:val="001A7A99"/>
    <w:rsid w:val="001B1B4E"/>
    <w:rsid w:val="001B279A"/>
    <w:rsid w:val="001B3248"/>
    <w:rsid w:val="001B69BD"/>
    <w:rsid w:val="001C0664"/>
    <w:rsid w:val="001C0812"/>
    <w:rsid w:val="001C336B"/>
    <w:rsid w:val="001C5875"/>
    <w:rsid w:val="001C6691"/>
    <w:rsid w:val="001D0C62"/>
    <w:rsid w:val="001D2086"/>
    <w:rsid w:val="001D2AB2"/>
    <w:rsid w:val="001D4DE3"/>
    <w:rsid w:val="001D6100"/>
    <w:rsid w:val="001D6F52"/>
    <w:rsid w:val="001E014C"/>
    <w:rsid w:val="001E0CFD"/>
    <w:rsid w:val="001E1753"/>
    <w:rsid w:val="001E342E"/>
    <w:rsid w:val="001F2D23"/>
    <w:rsid w:val="001F7ECF"/>
    <w:rsid w:val="00202B9D"/>
    <w:rsid w:val="002036F0"/>
    <w:rsid w:val="00216426"/>
    <w:rsid w:val="002229BE"/>
    <w:rsid w:val="00222F97"/>
    <w:rsid w:val="002247DB"/>
    <w:rsid w:val="00232106"/>
    <w:rsid w:val="002341F6"/>
    <w:rsid w:val="00237DBD"/>
    <w:rsid w:val="00237E7F"/>
    <w:rsid w:val="00240261"/>
    <w:rsid w:val="00241FB0"/>
    <w:rsid w:val="00242815"/>
    <w:rsid w:val="00242A20"/>
    <w:rsid w:val="002433A7"/>
    <w:rsid w:val="00250C42"/>
    <w:rsid w:val="00251355"/>
    <w:rsid w:val="0025491A"/>
    <w:rsid w:val="0025737A"/>
    <w:rsid w:val="00261EED"/>
    <w:rsid w:val="00262BA0"/>
    <w:rsid w:val="0026356B"/>
    <w:rsid w:val="00270E36"/>
    <w:rsid w:val="00271329"/>
    <w:rsid w:val="0027155F"/>
    <w:rsid w:val="00274A19"/>
    <w:rsid w:val="00276455"/>
    <w:rsid w:val="00281356"/>
    <w:rsid w:val="00282BCF"/>
    <w:rsid w:val="0028331B"/>
    <w:rsid w:val="0028501C"/>
    <w:rsid w:val="00286D0C"/>
    <w:rsid w:val="002931BA"/>
    <w:rsid w:val="00294FD1"/>
    <w:rsid w:val="002A2BDA"/>
    <w:rsid w:val="002A3413"/>
    <w:rsid w:val="002A4312"/>
    <w:rsid w:val="002A6789"/>
    <w:rsid w:val="002A6AC6"/>
    <w:rsid w:val="002A6AFC"/>
    <w:rsid w:val="002B06EF"/>
    <w:rsid w:val="002B548A"/>
    <w:rsid w:val="002B5866"/>
    <w:rsid w:val="002B6496"/>
    <w:rsid w:val="002C1011"/>
    <w:rsid w:val="002C2579"/>
    <w:rsid w:val="002C7EDB"/>
    <w:rsid w:val="002D3444"/>
    <w:rsid w:val="002D53FE"/>
    <w:rsid w:val="002E3B97"/>
    <w:rsid w:val="002E3DCB"/>
    <w:rsid w:val="002E4623"/>
    <w:rsid w:val="002E7841"/>
    <w:rsid w:val="002E7978"/>
    <w:rsid w:val="002F2316"/>
    <w:rsid w:val="002F434A"/>
    <w:rsid w:val="00300292"/>
    <w:rsid w:val="003006E6"/>
    <w:rsid w:val="00300CBA"/>
    <w:rsid w:val="0030365F"/>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45E79"/>
    <w:rsid w:val="0035174F"/>
    <w:rsid w:val="00356F8D"/>
    <w:rsid w:val="00357361"/>
    <w:rsid w:val="00360074"/>
    <w:rsid w:val="00360AAC"/>
    <w:rsid w:val="00362034"/>
    <w:rsid w:val="00362ECE"/>
    <w:rsid w:val="00363F14"/>
    <w:rsid w:val="00365F30"/>
    <w:rsid w:val="00366550"/>
    <w:rsid w:val="00366B3D"/>
    <w:rsid w:val="00370516"/>
    <w:rsid w:val="00375819"/>
    <w:rsid w:val="00376581"/>
    <w:rsid w:val="00376CEA"/>
    <w:rsid w:val="003821AA"/>
    <w:rsid w:val="00384146"/>
    <w:rsid w:val="0039004E"/>
    <w:rsid w:val="00390918"/>
    <w:rsid w:val="00390CDC"/>
    <w:rsid w:val="0039181A"/>
    <w:rsid w:val="00396856"/>
    <w:rsid w:val="003A0A55"/>
    <w:rsid w:val="003A1FAA"/>
    <w:rsid w:val="003A3902"/>
    <w:rsid w:val="003A42C6"/>
    <w:rsid w:val="003A5E1F"/>
    <w:rsid w:val="003A7879"/>
    <w:rsid w:val="003B0513"/>
    <w:rsid w:val="003B3CC0"/>
    <w:rsid w:val="003B4A13"/>
    <w:rsid w:val="003B6F4B"/>
    <w:rsid w:val="003C1E23"/>
    <w:rsid w:val="003C2073"/>
    <w:rsid w:val="003C2C8A"/>
    <w:rsid w:val="003D1772"/>
    <w:rsid w:val="003D5531"/>
    <w:rsid w:val="003D5D89"/>
    <w:rsid w:val="003D5F5B"/>
    <w:rsid w:val="003D6DF8"/>
    <w:rsid w:val="003D7597"/>
    <w:rsid w:val="003E0D3D"/>
    <w:rsid w:val="003E15D9"/>
    <w:rsid w:val="003E3590"/>
    <w:rsid w:val="003E3C03"/>
    <w:rsid w:val="003E4E7E"/>
    <w:rsid w:val="003F0ED6"/>
    <w:rsid w:val="003F1216"/>
    <w:rsid w:val="003F1467"/>
    <w:rsid w:val="003F4F1A"/>
    <w:rsid w:val="003F557D"/>
    <w:rsid w:val="003F6059"/>
    <w:rsid w:val="003F715B"/>
    <w:rsid w:val="00401AC9"/>
    <w:rsid w:val="00402838"/>
    <w:rsid w:val="00407463"/>
    <w:rsid w:val="0041188B"/>
    <w:rsid w:val="004146B9"/>
    <w:rsid w:val="00415049"/>
    <w:rsid w:val="00421568"/>
    <w:rsid w:val="0042435B"/>
    <w:rsid w:val="00426483"/>
    <w:rsid w:val="00430840"/>
    <w:rsid w:val="00431125"/>
    <w:rsid w:val="0043130E"/>
    <w:rsid w:val="0043541D"/>
    <w:rsid w:val="004370EF"/>
    <w:rsid w:val="00445AA8"/>
    <w:rsid w:val="004555D2"/>
    <w:rsid w:val="004615BD"/>
    <w:rsid w:val="0046189D"/>
    <w:rsid w:val="004628A1"/>
    <w:rsid w:val="00462EB8"/>
    <w:rsid w:val="0046552F"/>
    <w:rsid w:val="00465CCE"/>
    <w:rsid w:val="004712D4"/>
    <w:rsid w:val="0047579A"/>
    <w:rsid w:val="00482B00"/>
    <w:rsid w:val="00483C4C"/>
    <w:rsid w:val="00485D00"/>
    <w:rsid w:val="004863B0"/>
    <w:rsid w:val="0049335F"/>
    <w:rsid w:val="00493DFD"/>
    <w:rsid w:val="00494B35"/>
    <w:rsid w:val="004977B5"/>
    <w:rsid w:val="004A199E"/>
    <w:rsid w:val="004A2812"/>
    <w:rsid w:val="004A2843"/>
    <w:rsid w:val="004A34DB"/>
    <w:rsid w:val="004A3DC6"/>
    <w:rsid w:val="004A70E0"/>
    <w:rsid w:val="004A7E3E"/>
    <w:rsid w:val="004B119A"/>
    <w:rsid w:val="004B2592"/>
    <w:rsid w:val="004B659E"/>
    <w:rsid w:val="004C15E7"/>
    <w:rsid w:val="004C2358"/>
    <w:rsid w:val="004C2574"/>
    <w:rsid w:val="004D0281"/>
    <w:rsid w:val="004D249A"/>
    <w:rsid w:val="004D3284"/>
    <w:rsid w:val="004D728F"/>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391B"/>
    <w:rsid w:val="0054587F"/>
    <w:rsid w:val="00546EDB"/>
    <w:rsid w:val="005515EF"/>
    <w:rsid w:val="00551EC6"/>
    <w:rsid w:val="0055254A"/>
    <w:rsid w:val="00553D55"/>
    <w:rsid w:val="00566FA4"/>
    <w:rsid w:val="00567C65"/>
    <w:rsid w:val="0058436C"/>
    <w:rsid w:val="00584AFD"/>
    <w:rsid w:val="00585203"/>
    <w:rsid w:val="0058786E"/>
    <w:rsid w:val="005911EB"/>
    <w:rsid w:val="00592291"/>
    <w:rsid w:val="005926D7"/>
    <w:rsid w:val="005A1AEF"/>
    <w:rsid w:val="005A3735"/>
    <w:rsid w:val="005B0875"/>
    <w:rsid w:val="005B2148"/>
    <w:rsid w:val="005B2DCE"/>
    <w:rsid w:val="005B2DDF"/>
    <w:rsid w:val="005B376C"/>
    <w:rsid w:val="005B69A1"/>
    <w:rsid w:val="005C46B7"/>
    <w:rsid w:val="005C4BC6"/>
    <w:rsid w:val="005C740E"/>
    <w:rsid w:val="005D22B4"/>
    <w:rsid w:val="005D685C"/>
    <w:rsid w:val="005D7BFF"/>
    <w:rsid w:val="005E0F23"/>
    <w:rsid w:val="005E1B6E"/>
    <w:rsid w:val="005E3EBD"/>
    <w:rsid w:val="005E4BD9"/>
    <w:rsid w:val="005E7950"/>
    <w:rsid w:val="005F49D0"/>
    <w:rsid w:val="005F674B"/>
    <w:rsid w:val="005F7014"/>
    <w:rsid w:val="005F740C"/>
    <w:rsid w:val="00601896"/>
    <w:rsid w:val="00601F3B"/>
    <w:rsid w:val="00604B14"/>
    <w:rsid w:val="006075FA"/>
    <w:rsid w:val="00607B50"/>
    <w:rsid w:val="006119F0"/>
    <w:rsid w:val="00612795"/>
    <w:rsid w:val="006128DF"/>
    <w:rsid w:val="00617AEE"/>
    <w:rsid w:val="00621757"/>
    <w:rsid w:val="006221AE"/>
    <w:rsid w:val="00622E26"/>
    <w:rsid w:val="00624A0D"/>
    <w:rsid w:val="00625649"/>
    <w:rsid w:val="00627987"/>
    <w:rsid w:val="00631ADA"/>
    <w:rsid w:val="00634818"/>
    <w:rsid w:val="00635461"/>
    <w:rsid w:val="006361CE"/>
    <w:rsid w:val="006427B1"/>
    <w:rsid w:val="00642DFF"/>
    <w:rsid w:val="0065153B"/>
    <w:rsid w:val="00651E29"/>
    <w:rsid w:val="006548F5"/>
    <w:rsid w:val="006577CA"/>
    <w:rsid w:val="006615DF"/>
    <w:rsid w:val="006636AE"/>
    <w:rsid w:val="00664087"/>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7324"/>
    <w:rsid w:val="006A7FB3"/>
    <w:rsid w:val="006B0CE4"/>
    <w:rsid w:val="006B15E2"/>
    <w:rsid w:val="006B230D"/>
    <w:rsid w:val="006B2507"/>
    <w:rsid w:val="006B291A"/>
    <w:rsid w:val="006B2DD0"/>
    <w:rsid w:val="006B3FDC"/>
    <w:rsid w:val="006C0176"/>
    <w:rsid w:val="006C18F6"/>
    <w:rsid w:val="006C370E"/>
    <w:rsid w:val="006C3F88"/>
    <w:rsid w:val="006D603E"/>
    <w:rsid w:val="006D676E"/>
    <w:rsid w:val="006D7601"/>
    <w:rsid w:val="006D7854"/>
    <w:rsid w:val="006D7CC3"/>
    <w:rsid w:val="006E336D"/>
    <w:rsid w:val="006E4B94"/>
    <w:rsid w:val="006E7185"/>
    <w:rsid w:val="006F07AB"/>
    <w:rsid w:val="006F2ED4"/>
    <w:rsid w:val="006F5A29"/>
    <w:rsid w:val="006F6FD7"/>
    <w:rsid w:val="007050D3"/>
    <w:rsid w:val="00705C44"/>
    <w:rsid w:val="00712EBB"/>
    <w:rsid w:val="007141E5"/>
    <w:rsid w:val="00714F66"/>
    <w:rsid w:val="007161AD"/>
    <w:rsid w:val="00717D81"/>
    <w:rsid w:val="00720B4F"/>
    <w:rsid w:val="0072101D"/>
    <w:rsid w:val="00726888"/>
    <w:rsid w:val="00726CD8"/>
    <w:rsid w:val="00730A78"/>
    <w:rsid w:val="0073282E"/>
    <w:rsid w:val="00734484"/>
    <w:rsid w:val="0074158C"/>
    <w:rsid w:val="00741DC2"/>
    <w:rsid w:val="00743DD3"/>
    <w:rsid w:val="007612BC"/>
    <w:rsid w:val="007621C3"/>
    <w:rsid w:val="007653A9"/>
    <w:rsid w:val="007716B8"/>
    <w:rsid w:val="00771930"/>
    <w:rsid w:val="00771DD1"/>
    <w:rsid w:val="00773B2E"/>
    <w:rsid w:val="00773B9C"/>
    <w:rsid w:val="0077696D"/>
    <w:rsid w:val="00777C8A"/>
    <w:rsid w:val="00780ACE"/>
    <w:rsid w:val="007814EE"/>
    <w:rsid w:val="00783589"/>
    <w:rsid w:val="00784DD3"/>
    <w:rsid w:val="00786B92"/>
    <w:rsid w:val="00790260"/>
    <w:rsid w:val="00790AEE"/>
    <w:rsid w:val="007947F5"/>
    <w:rsid w:val="00796910"/>
    <w:rsid w:val="00796C83"/>
    <w:rsid w:val="007A3683"/>
    <w:rsid w:val="007A3BC0"/>
    <w:rsid w:val="007B1E54"/>
    <w:rsid w:val="007B4DB8"/>
    <w:rsid w:val="007C505D"/>
    <w:rsid w:val="007C73D1"/>
    <w:rsid w:val="007D2C13"/>
    <w:rsid w:val="007D314D"/>
    <w:rsid w:val="007D3A1C"/>
    <w:rsid w:val="007D4008"/>
    <w:rsid w:val="007D5464"/>
    <w:rsid w:val="007D7267"/>
    <w:rsid w:val="007E18E9"/>
    <w:rsid w:val="007E1A3B"/>
    <w:rsid w:val="007E2A8A"/>
    <w:rsid w:val="007E6705"/>
    <w:rsid w:val="007E6C8F"/>
    <w:rsid w:val="007E705C"/>
    <w:rsid w:val="007F278C"/>
    <w:rsid w:val="007F2F41"/>
    <w:rsid w:val="007F5B1C"/>
    <w:rsid w:val="007F77F5"/>
    <w:rsid w:val="0080398D"/>
    <w:rsid w:val="00805D2A"/>
    <w:rsid w:val="00812AC4"/>
    <w:rsid w:val="008138E2"/>
    <w:rsid w:val="0081402F"/>
    <w:rsid w:val="008146C3"/>
    <w:rsid w:val="00814997"/>
    <w:rsid w:val="00815CFF"/>
    <w:rsid w:val="00817036"/>
    <w:rsid w:val="0081714B"/>
    <w:rsid w:val="0081723F"/>
    <w:rsid w:val="00821646"/>
    <w:rsid w:val="00822509"/>
    <w:rsid w:val="0082608D"/>
    <w:rsid w:val="008265FB"/>
    <w:rsid w:val="00826E9F"/>
    <w:rsid w:val="00831097"/>
    <w:rsid w:val="00832C9C"/>
    <w:rsid w:val="008370AD"/>
    <w:rsid w:val="00837B2C"/>
    <w:rsid w:val="00845503"/>
    <w:rsid w:val="008466FD"/>
    <w:rsid w:val="00850701"/>
    <w:rsid w:val="008511CB"/>
    <w:rsid w:val="00856C1C"/>
    <w:rsid w:val="008576BF"/>
    <w:rsid w:val="00860D43"/>
    <w:rsid w:val="008623C2"/>
    <w:rsid w:val="008626B7"/>
    <w:rsid w:val="00864C15"/>
    <w:rsid w:val="00865EB6"/>
    <w:rsid w:val="00866CE9"/>
    <w:rsid w:val="00870D36"/>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1805"/>
    <w:rsid w:val="008940B5"/>
    <w:rsid w:val="008954DE"/>
    <w:rsid w:val="008973DD"/>
    <w:rsid w:val="00897A89"/>
    <w:rsid w:val="008A059E"/>
    <w:rsid w:val="008A177D"/>
    <w:rsid w:val="008A2856"/>
    <w:rsid w:val="008A3574"/>
    <w:rsid w:val="008A4701"/>
    <w:rsid w:val="008A4AE8"/>
    <w:rsid w:val="008A5E08"/>
    <w:rsid w:val="008B035A"/>
    <w:rsid w:val="008B33FC"/>
    <w:rsid w:val="008B6F2A"/>
    <w:rsid w:val="008B7C41"/>
    <w:rsid w:val="008C0323"/>
    <w:rsid w:val="008C4D0F"/>
    <w:rsid w:val="008C5188"/>
    <w:rsid w:val="008D0DB9"/>
    <w:rsid w:val="008D4BA4"/>
    <w:rsid w:val="008D5741"/>
    <w:rsid w:val="008E0296"/>
    <w:rsid w:val="008E52CA"/>
    <w:rsid w:val="008E757A"/>
    <w:rsid w:val="008E7E8A"/>
    <w:rsid w:val="008F1794"/>
    <w:rsid w:val="008F35B2"/>
    <w:rsid w:val="00901E40"/>
    <w:rsid w:val="009044C1"/>
    <w:rsid w:val="00906638"/>
    <w:rsid w:val="009075BF"/>
    <w:rsid w:val="00912D2E"/>
    <w:rsid w:val="0091303E"/>
    <w:rsid w:val="009154D4"/>
    <w:rsid w:val="009205EE"/>
    <w:rsid w:val="00922AC0"/>
    <w:rsid w:val="009230AA"/>
    <w:rsid w:val="00925FFB"/>
    <w:rsid w:val="00930228"/>
    <w:rsid w:val="00930B30"/>
    <w:rsid w:val="00932CBD"/>
    <w:rsid w:val="0093404D"/>
    <w:rsid w:val="0093646F"/>
    <w:rsid w:val="00940A79"/>
    <w:rsid w:val="0094101E"/>
    <w:rsid w:val="0094134B"/>
    <w:rsid w:val="00941EDF"/>
    <w:rsid w:val="0094277B"/>
    <w:rsid w:val="00942BD1"/>
    <w:rsid w:val="00943242"/>
    <w:rsid w:val="009442A6"/>
    <w:rsid w:val="009446F1"/>
    <w:rsid w:val="00946B1C"/>
    <w:rsid w:val="00946D4D"/>
    <w:rsid w:val="00952C68"/>
    <w:rsid w:val="00957D08"/>
    <w:rsid w:val="009609AC"/>
    <w:rsid w:val="00962DC0"/>
    <w:rsid w:val="00963CDF"/>
    <w:rsid w:val="00967CFD"/>
    <w:rsid w:val="00967D3B"/>
    <w:rsid w:val="00967D80"/>
    <w:rsid w:val="00972147"/>
    <w:rsid w:val="009766F4"/>
    <w:rsid w:val="00977EA4"/>
    <w:rsid w:val="00981215"/>
    <w:rsid w:val="009813A8"/>
    <w:rsid w:val="009863A3"/>
    <w:rsid w:val="00986DA1"/>
    <w:rsid w:val="0099436E"/>
    <w:rsid w:val="009B1113"/>
    <w:rsid w:val="009B62C0"/>
    <w:rsid w:val="009B75D0"/>
    <w:rsid w:val="009B7D8C"/>
    <w:rsid w:val="009C7E74"/>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7DCE"/>
    <w:rsid w:val="00A12A71"/>
    <w:rsid w:val="00A140CF"/>
    <w:rsid w:val="00A1489D"/>
    <w:rsid w:val="00A14CEB"/>
    <w:rsid w:val="00A1639C"/>
    <w:rsid w:val="00A27024"/>
    <w:rsid w:val="00A27A41"/>
    <w:rsid w:val="00A31BB5"/>
    <w:rsid w:val="00A3280C"/>
    <w:rsid w:val="00A35BEC"/>
    <w:rsid w:val="00A37A6D"/>
    <w:rsid w:val="00A4171D"/>
    <w:rsid w:val="00A41DF8"/>
    <w:rsid w:val="00A420DE"/>
    <w:rsid w:val="00A46210"/>
    <w:rsid w:val="00A47843"/>
    <w:rsid w:val="00A50C78"/>
    <w:rsid w:val="00A50DC1"/>
    <w:rsid w:val="00A51245"/>
    <w:rsid w:val="00A52E3D"/>
    <w:rsid w:val="00A534BC"/>
    <w:rsid w:val="00A5488E"/>
    <w:rsid w:val="00A55EBF"/>
    <w:rsid w:val="00A61D2E"/>
    <w:rsid w:val="00A6595E"/>
    <w:rsid w:val="00A6641D"/>
    <w:rsid w:val="00A67666"/>
    <w:rsid w:val="00A7172D"/>
    <w:rsid w:val="00A737C5"/>
    <w:rsid w:val="00A759EF"/>
    <w:rsid w:val="00A75C12"/>
    <w:rsid w:val="00A75F23"/>
    <w:rsid w:val="00A77D77"/>
    <w:rsid w:val="00A81DE1"/>
    <w:rsid w:val="00A82049"/>
    <w:rsid w:val="00A825FD"/>
    <w:rsid w:val="00A83585"/>
    <w:rsid w:val="00A84041"/>
    <w:rsid w:val="00A84566"/>
    <w:rsid w:val="00A85383"/>
    <w:rsid w:val="00A86735"/>
    <w:rsid w:val="00A90166"/>
    <w:rsid w:val="00A9076A"/>
    <w:rsid w:val="00A934CE"/>
    <w:rsid w:val="00A947AE"/>
    <w:rsid w:val="00A94E1A"/>
    <w:rsid w:val="00A95464"/>
    <w:rsid w:val="00A97204"/>
    <w:rsid w:val="00AA3509"/>
    <w:rsid w:val="00AA5240"/>
    <w:rsid w:val="00AA5768"/>
    <w:rsid w:val="00AA637C"/>
    <w:rsid w:val="00AA68E0"/>
    <w:rsid w:val="00AB2796"/>
    <w:rsid w:val="00AB6AA2"/>
    <w:rsid w:val="00AB70CF"/>
    <w:rsid w:val="00AC03B3"/>
    <w:rsid w:val="00AC0DC1"/>
    <w:rsid w:val="00AC1026"/>
    <w:rsid w:val="00AC300C"/>
    <w:rsid w:val="00AC30D3"/>
    <w:rsid w:val="00AC40BA"/>
    <w:rsid w:val="00AC58D4"/>
    <w:rsid w:val="00AC663F"/>
    <w:rsid w:val="00AE00F8"/>
    <w:rsid w:val="00AE0B42"/>
    <w:rsid w:val="00AE2070"/>
    <w:rsid w:val="00AE371A"/>
    <w:rsid w:val="00AE37AF"/>
    <w:rsid w:val="00AE5231"/>
    <w:rsid w:val="00AF2C6E"/>
    <w:rsid w:val="00B04226"/>
    <w:rsid w:val="00B04A26"/>
    <w:rsid w:val="00B0621A"/>
    <w:rsid w:val="00B07925"/>
    <w:rsid w:val="00B10C5C"/>
    <w:rsid w:val="00B12BFD"/>
    <w:rsid w:val="00B12DFA"/>
    <w:rsid w:val="00B12E9C"/>
    <w:rsid w:val="00B1323A"/>
    <w:rsid w:val="00B17036"/>
    <w:rsid w:val="00B21680"/>
    <w:rsid w:val="00B23355"/>
    <w:rsid w:val="00B26A5A"/>
    <w:rsid w:val="00B30774"/>
    <w:rsid w:val="00B310DB"/>
    <w:rsid w:val="00B33335"/>
    <w:rsid w:val="00B34295"/>
    <w:rsid w:val="00B35CCD"/>
    <w:rsid w:val="00B36B14"/>
    <w:rsid w:val="00B4216B"/>
    <w:rsid w:val="00B43615"/>
    <w:rsid w:val="00B47108"/>
    <w:rsid w:val="00B5031E"/>
    <w:rsid w:val="00B51A4A"/>
    <w:rsid w:val="00B54454"/>
    <w:rsid w:val="00B60FCD"/>
    <w:rsid w:val="00B61B1F"/>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F2F"/>
    <w:rsid w:val="00B95E47"/>
    <w:rsid w:val="00B960AA"/>
    <w:rsid w:val="00BA1F6F"/>
    <w:rsid w:val="00BA28F1"/>
    <w:rsid w:val="00BA4FB8"/>
    <w:rsid w:val="00BA6DD5"/>
    <w:rsid w:val="00BB0274"/>
    <w:rsid w:val="00BB4660"/>
    <w:rsid w:val="00BB4C2D"/>
    <w:rsid w:val="00BB4DE3"/>
    <w:rsid w:val="00BB68ED"/>
    <w:rsid w:val="00BB7200"/>
    <w:rsid w:val="00BC566D"/>
    <w:rsid w:val="00BC739B"/>
    <w:rsid w:val="00BC78FB"/>
    <w:rsid w:val="00BD0DB1"/>
    <w:rsid w:val="00BD12FE"/>
    <w:rsid w:val="00BD1D66"/>
    <w:rsid w:val="00BD1DC3"/>
    <w:rsid w:val="00BD22B3"/>
    <w:rsid w:val="00BD3B57"/>
    <w:rsid w:val="00BD6006"/>
    <w:rsid w:val="00BD79D4"/>
    <w:rsid w:val="00BE0097"/>
    <w:rsid w:val="00BE0462"/>
    <w:rsid w:val="00BE69E6"/>
    <w:rsid w:val="00BF6A9D"/>
    <w:rsid w:val="00BF797B"/>
    <w:rsid w:val="00C01BA8"/>
    <w:rsid w:val="00C01D5E"/>
    <w:rsid w:val="00C029E5"/>
    <w:rsid w:val="00C02FA8"/>
    <w:rsid w:val="00C031DE"/>
    <w:rsid w:val="00C05877"/>
    <w:rsid w:val="00C1359D"/>
    <w:rsid w:val="00C13968"/>
    <w:rsid w:val="00C145BA"/>
    <w:rsid w:val="00C14A01"/>
    <w:rsid w:val="00C210D1"/>
    <w:rsid w:val="00C21B1C"/>
    <w:rsid w:val="00C272BC"/>
    <w:rsid w:val="00C30809"/>
    <w:rsid w:val="00C3313C"/>
    <w:rsid w:val="00C35AA9"/>
    <w:rsid w:val="00C36602"/>
    <w:rsid w:val="00C4091B"/>
    <w:rsid w:val="00C418B1"/>
    <w:rsid w:val="00C4273E"/>
    <w:rsid w:val="00C431AB"/>
    <w:rsid w:val="00C447FB"/>
    <w:rsid w:val="00C44C5D"/>
    <w:rsid w:val="00C4655C"/>
    <w:rsid w:val="00C50A6B"/>
    <w:rsid w:val="00C51612"/>
    <w:rsid w:val="00C517AB"/>
    <w:rsid w:val="00C539A3"/>
    <w:rsid w:val="00C565B4"/>
    <w:rsid w:val="00C620A0"/>
    <w:rsid w:val="00C63625"/>
    <w:rsid w:val="00C650BE"/>
    <w:rsid w:val="00C659F5"/>
    <w:rsid w:val="00C7367E"/>
    <w:rsid w:val="00C75223"/>
    <w:rsid w:val="00C7551F"/>
    <w:rsid w:val="00C758B4"/>
    <w:rsid w:val="00C84963"/>
    <w:rsid w:val="00C911AE"/>
    <w:rsid w:val="00C918A3"/>
    <w:rsid w:val="00C926C4"/>
    <w:rsid w:val="00C93B21"/>
    <w:rsid w:val="00C95958"/>
    <w:rsid w:val="00CA0A61"/>
    <w:rsid w:val="00CA1625"/>
    <w:rsid w:val="00CA2D69"/>
    <w:rsid w:val="00CA3D49"/>
    <w:rsid w:val="00CA7DC2"/>
    <w:rsid w:val="00CB2042"/>
    <w:rsid w:val="00CB21E6"/>
    <w:rsid w:val="00CC091C"/>
    <w:rsid w:val="00CC0B2F"/>
    <w:rsid w:val="00CC4390"/>
    <w:rsid w:val="00CC5837"/>
    <w:rsid w:val="00CC6D0E"/>
    <w:rsid w:val="00CD007D"/>
    <w:rsid w:val="00CD0660"/>
    <w:rsid w:val="00CD3B40"/>
    <w:rsid w:val="00CD7BB0"/>
    <w:rsid w:val="00CE001F"/>
    <w:rsid w:val="00CE1358"/>
    <w:rsid w:val="00CE2A5F"/>
    <w:rsid w:val="00CE2AF2"/>
    <w:rsid w:val="00CE3DF4"/>
    <w:rsid w:val="00CE4395"/>
    <w:rsid w:val="00CE52D1"/>
    <w:rsid w:val="00CE796F"/>
    <w:rsid w:val="00CF33EB"/>
    <w:rsid w:val="00CF3C06"/>
    <w:rsid w:val="00CF639C"/>
    <w:rsid w:val="00CF68BF"/>
    <w:rsid w:val="00D01474"/>
    <w:rsid w:val="00D02FC3"/>
    <w:rsid w:val="00D0507D"/>
    <w:rsid w:val="00D05341"/>
    <w:rsid w:val="00D14A18"/>
    <w:rsid w:val="00D21EB2"/>
    <w:rsid w:val="00D22368"/>
    <w:rsid w:val="00D245C6"/>
    <w:rsid w:val="00D24E36"/>
    <w:rsid w:val="00D25AEE"/>
    <w:rsid w:val="00D30B1E"/>
    <w:rsid w:val="00D31393"/>
    <w:rsid w:val="00D32201"/>
    <w:rsid w:val="00D33E50"/>
    <w:rsid w:val="00D35A0F"/>
    <w:rsid w:val="00D37418"/>
    <w:rsid w:val="00D37AE0"/>
    <w:rsid w:val="00D41B35"/>
    <w:rsid w:val="00D42956"/>
    <w:rsid w:val="00D4297E"/>
    <w:rsid w:val="00D44689"/>
    <w:rsid w:val="00D47A6C"/>
    <w:rsid w:val="00D505BA"/>
    <w:rsid w:val="00D56C43"/>
    <w:rsid w:val="00D630F1"/>
    <w:rsid w:val="00D64922"/>
    <w:rsid w:val="00D676E2"/>
    <w:rsid w:val="00D70530"/>
    <w:rsid w:val="00D70E11"/>
    <w:rsid w:val="00D774C6"/>
    <w:rsid w:val="00D80E3B"/>
    <w:rsid w:val="00D81597"/>
    <w:rsid w:val="00D83BBA"/>
    <w:rsid w:val="00D87DE1"/>
    <w:rsid w:val="00D9309F"/>
    <w:rsid w:val="00D932B7"/>
    <w:rsid w:val="00D94288"/>
    <w:rsid w:val="00DA0022"/>
    <w:rsid w:val="00DA0B42"/>
    <w:rsid w:val="00DA0F2C"/>
    <w:rsid w:val="00DA1FF9"/>
    <w:rsid w:val="00DA4D4C"/>
    <w:rsid w:val="00DA53DA"/>
    <w:rsid w:val="00DB06DE"/>
    <w:rsid w:val="00DB0F8B"/>
    <w:rsid w:val="00DB5745"/>
    <w:rsid w:val="00DC4681"/>
    <w:rsid w:val="00DC61FB"/>
    <w:rsid w:val="00DD28CA"/>
    <w:rsid w:val="00DD623C"/>
    <w:rsid w:val="00DD67F6"/>
    <w:rsid w:val="00DD7F98"/>
    <w:rsid w:val="00DE4CE0"/>
    <w:rsid w:val="00DE503E"/>
    <w:rsid w:val="00DE57CD"/>
    <w:rsid w:val="00DF261E"/>
    <w:rsid w:val="00DF3BE8"/>
    <w:rsid w:val="00DF6020"/>
    <w:rsid w:val="00E02A19"/>
    <w:rsid w:val="00E040EB"/>
    <w:rsid w:val="00E04589"/>
    <w:rsid w:val="00E05CBE"/>
    <w:rsid w:val="00E12E5A"/>
    <w:rsid w:val="00E13622"/>
    <w:rsid w:val="00E13A00"/>
    <w:rsid w:val="00E141AD"/>
    <w:rsid w:val="00E15F79"/>
    <w:rsid w:val="00E169BE"/>
    <w:rsid w:val="00E2035A"/>
    <w:rsid w:val="00E21985"/>
    <w:rsid w:val="00E27286"/>
    <w:rsid w:val="00E3326F"/>
    <w:rsid w:val="00E34E34"/>
    <w:rsid w:val="00E35F6D"/>
    <w:rsid w:val="00E40488"/>
    <w:rsid w:val="00E40817"/>
    <w:rsid w:val="00E4120C"/>
    <w:rsid w:val="00E43FC9"/>
    <w:rsid w:val="00E44564"/>
    <w:rsid w:val="00E45201"/>
    <w:rsid w:val="00E475E5"/>
    <w:rsid w:val="00E5178D"/>
    <w:rsid w:val="00E55C80"/>
    <w:rsid w:val="00E566D9"/>
    <w:rsid w:val="00E576C1"/>
    <w:rsid w:val="00E57F80"/>
    <w:rsid w:val="00E60D75"/>
    <w:rsid w:val="00E61C0B"/>
    <w:rsid w:val="00E65EBC"/>
    <w:rsid w:val="00E70731"/>
    <w:rsid w:val="00E71A11"/>
    <w:rsid w:val="00E72AF5"/>
    <w:rsid w:val="00E7775E"/>
    <w:rsid w:val="00E812D2"/>
    <w:rsid w:val="00E81D79"/>
    <w:rsid w:val="00E8613A"/>
    <w:rsid w:val="00E872B9"/>
    <w:rsid w:val="00E902FC"/>
    <w:rsid w:val="00E93430"/>
    <w:rsid w:val="00E93BE3"/>
    <w:rsid w:val="00E95259"/>
    <w:rsid w:val="00EA1D36"/>
    <w:rsid w:val="00EA68DE"/>
    <w:rsid w:val="00EA69B0"/>
    <w:rsid w:val="00EB308F"/>
    <w:rsid w:val="00EB327E"/>
    <w:rsid w:val="00EB33CC"/>
    <w:rsid w:val="00EB485A"/>
    <w:rsid w:val="00EB6A15"/>
    <w:rsid w:val="00EC22CA"/>
    <w:rsid w:val="00EC2A0F"/>
    <w:rsid w:val="00EC3F6A"/>
    <w:rsid w:val="00EC4153"/>
    <w:rsid w:val="00ED04CA"/>
    <w:rsid w:val="00ED065A"/>
    <w:rsid w:val="00ED17EA"/>
    <w:rsid w:val="00ED238F"/>
    <w:rsid w:val="00ED3C0A"/>
    <w:rsid w:val="00ED49B2"/>
    <w:rsid w:val="00ED4A2A"/>
    <w:rsid w:val="00ED5A77"/>
    <w:rsid w:val="00ED5B9A"/>
    <w:rsid w:val="00ED5C05"/>
    <w:rsid w:val="00EE3918"/>
    <w:rsid w:val="00EE630F"/>
    <w:rsid w:val="00EF033D"/>
    <w:rsid w:val="00EF3F7D"/>
    <w:rsid w:val="00EF69B3"/>
    <w:rsid w:val="00F00857"/>
    <w:rsid w:val="00F01421"/>
    <w:rsid w:val="00F02A55"/>
    <w:rsid w:val="00F041FC"/>
    <w:rsid w:val="00F05C4C"/>
    <w:rsid w:val="00F05D73"/>
    <w:rsid w:val="00F05F2D"/>
    <w:rsid w:val="00F103C4"/>
    <w:rsid w:val="00F116B5"/>
    <w:rsid w:val="00F11702"/>
    <w:rsid w:val="00F11865"/>
    <w:rsid w:val="00F11FB7"/>
    <w:rsid w:val="00F131F4"/>
    <w:rsid w:val="00F15987"/>
    <w:rsid w:val="00F24CEF"/>
    <w:rsid w:val="00F26E09"/>
    <w:rsid w:val="00F346A4"/>
    <w:rsid w:val="00F42A11"/>
    <w:rsid w:val="00F44C5B"/>
    <w:rsid w:val="00F473A9"/>
    <w:rsid w:val="00F50572"/>
    <w:rsid w:val="00F50E28"/>
    <w:rsid w:val="00F54012"/>
    <w:rsid w:val="00F55CD2"/>
    <w:rsid w:val="00F571A9"/>
    <w:rsid w:val="00F6138E"/>
    <w:rsid w:val="00F6149A"/>
    <w:rsid w:val="00F640DE"/>
    <w:rsid w:val="00F656E8"/>
    <w:rsid w:val="00F70A43"/>
    <w:rsid w:val="00F710E2"/>
    <w:rsid w:val="00F72C5E"/>
    <w:rsid w:val="00F73ED2"/>
    <w:rsid w:val="00F74AB1"/>
    <w:rsid w:val="00F7546E"/>
    <w:rsid w:val="00F77F3F"/>
    <w:rsid w:val="00F81232"/>
    <w:rsid w:val="00F819C3"/>
    <w:rsid w:val="00F823BC"/>
    <w:rsid w:val="00F87BA2"/>
    <w:rsid w:val="00F87C96"/>
    <w:rsid w:val="00F87F29"/>
    <w:rsid w:val="00F87FD1"/>
    <w:rsid w:val="00F92417"/>
    <w:rsid w:val="00F9343E"/>
    <w:rsid w:val="00F9346A"/>
    <w:rsid w:val="00FA0194"/>
    <w:rsid w:val="00FA52BE"/>
    <w:rsid w:val="00FA6F5F"/>
    <w:rsid w:val="00FB69A6"/>
    <w:rsid w:val="00FB7FB2"/>
    <w:rsid w:val="00FC713D"/>
    <w:rsid w:val="00FD3B07"/>
    <w:rsid w:val="00FD4A20"/>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328823"/>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B7"/>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uiPriority w:val="99"/>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golob-rupenovic@porec.hr" TargetMode="External"/><Relationship Id="rId5" Type="http://schemas.openxmlformats.org/officeDocument/2006/relationships/webSettings" Target="webSettings.xml"/><Relationship Id="rId10" Type="http://schemas.openxmlformats.org/officeDocument/2006/relationships/hyperlink" Target="mailto:alja.udovic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4A65-1D3B-4D15-817E-CF8D66C7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5481</Words>
  <Characters>31245</Characters>
  <Application>Microsoft Office Word</Application>
  <DocSecurity>0</DocSecurity>
  <Lines>260</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2</cp:revision>
  <cp:lastPrinted>2021-06-30T08:02:00Z</cp:lastPrinted>
  <dcterms:created xsi:type="dcterms:W3CDTF">2023-12-29T10:16:00Z</dcterms:created>
  <dcterms:modified xsi:type="dcterms:W3CDTF">2023-12-29T10:16:00Z</dcterms:modified>
</cp:coreProperties>
</file>